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D" w:rsidRPr="003C31B0" w:rsidRDefault="00B4451D" w:rsidP="00B4451D">
      <w:pPr>
        <w:spacing w:line="360" w:lineRule="auto"/>
        <w:jc w:val="center"/>
        <w:rPr>
          <w:b/>
        </w:rPr>
      </w:pPr>
      <w:r w:rsidRPr="003C31B0">
        <w:rPr>
          <w:b/>
        </w:rPr>
        <w:t xml:space="preserve">OPINIA KOMISJI REWIZYJNEJ </w:t>
      </w:r>
    </w:p>
    <w:p w:rsidR="00B4451D" w:rsidRPr="003C31B0" w:rsidRDefault="00B4451D" w:rsidP="00B4451D">
      <w:pPr>
        <w:spacing w:line="360" w:lineRule="auto"/>
        <w:jc w:val="center"/>
        <w:rPr>
          <w:b/>
        </w:rPr>
      </w:pPr>
      <w:r w:rsidRPr="003C31B0">
        <w:rPr>
          <w:b/>
        </w:rPr>
        <w:t xml:space="preserve">RADY POWIATU CIESZYŃSKIEGO </w:t>
      </w:r>
    </w:p>
    <w:p w:rsidR="00B4451D" w:rsidRPr="00E31787" w:rsidRDefault="00B4451D" w:rsidP="00B4451D">
      <w:pPr>
        <w:spacing w:line="360" w:lineRule="auto"/>
        <w:jc w:val="center"/>
        <w:rPr>
          <w:b/>
          <w:color w:val="FF0000"/>
        </w:rPr>
      </w:pPr>
      <w:r w:rsidRPr="003C31B0">
        <w:rPr>
          <w:b/>
        </w:rPr>
        <w:t>Z WYKONANIA BUDŻETU ZA 201</w:t>
      </w:r>
      <w:r w:rsidR="003C31B0" w:rsidRPr="003C31B0">
        <w:rPr>
          <w:b/>
        </w:rPr>
        <w:t>8</w:t>
      </w:r>
      <w:r w:rsidRPr="003C31B0">
        <w:rPr>
          <w:b/>
        </w:rPr>
        <w:t xml:space="preserve"> ROK.</w:t>
      </w:r>
    </w:p>
    <w:p w:rsidR="00B4451D" w:rsidRPr="00E31787" w:rsidRDefault="00B4451D" w:rsidP="00B4451D">
      <w:pPr>
        <w:rPr>
          <w:color w:val="FF0000"/>
        </w:rPr>
      </w:pPr>
    </w:p>
    <w:p w:rsidR="00B4451D" w:rsidRPr="00C419F6" w:rsidRDefault="00B4451D" w:rsidP="00B4451D">
      <w:pPr>
        <w:spacing w:line="360" w:lineRule="auto"/>
        <w:jc w:val="both"/>
      </w:pPr>
      <w:r w:rsidRPr="00C419F6">
        <w:t xml:space="preserve">Rada Powiatu Cieszyńskiego uchwałą nr </w:t>
      </w:r>
      <w:r w:rsidR="00C419F6" w:rsidRPr="00C419F6">
        <w:t>XXXVIII/270/17</w:t>
      </w:r>
      <w:r w:rsidR="0093041D" w:rsidRPr="00C419F6">
        <w:t xml:space="preserve"> </w:t>
      </w:r>
      <w:r w:rsidRPr="00C419F6">
        <w:t xml:space="preserve">z dnia </w:t>
      </w:r>
      <w:r w:rsidR="00C419F6" w:rsidRPr="00C419F6">
        <w:t>28</w:t>
      </w:r>
      <w:r w:rsidR="0093041D" w:rsidRPr="00C419F6">
        <w:t xml:space="preserve"> grudnia 201</w:t>
      </w:r>
      <w:r w:rsidR="00C419F6" w:rsidRPr="00C419F6">
        <w:t>7</w:t>
      </w:r>
      <w:r w:rsidR="0093041D" w:rsidRPr="00C419F6">
        <w:t xml:space="preserve"> </w:t>
      </w:r>
      <w:r w:rsidRPr="00C419F6">
        <w:t>r. uchwaliła budżet na 201</w:t>
      </w:r>
      <w:r w:rsidR="00C419F6" w:rsidRPr="00C419F6">
        <w:t>8</w:t>
      </w:r>
      <w:r w:rsidRPr="00C419F6">
        <w:t xml:space="preserve"> rok w kwotach:</w:t>
      </w:r>
    </w:p>
    <w:p w:rsidR="00B4451D" w:rsidRPr="00C419F6" w:rsidRDefault="00C419F6" w:rsidP="00B4451D">
      <w:pPr>
        <w:pStyle w:val="Akapitzlist"/>
        <w:numPr>
          <w:ilvl w:val="0"/>
          <w:numId w:val="7"/>
        </w:numPr>
        <w:spacing w:line="360" w:lineRule="auto"/>
        <w:jc w:val="both"/>
        <w:rPr>
          <w:u w:val="single"/>
        </w:rPr>
      </w:pPr>
      <w:r w:rsidRPr="00C419F6">
        <w:t>200.577.616</w:t>
      </w:r>
      <w:r w:rsidR="005A7F83" w:rsidRPr="00C419F6">
        <w:t xml:space="preserve"> </w:t>
      </w:r>
      <w:r w:rsidR="00B4451D" w:rsidRPr="00C419F6">
        <w:t>zł po stronie dochodów,</w:t>
      </w:r>
    </w:p>
    <w:p w:rsidR="00B4451D" w:rsidRPr="00C419F6" w:rsidRDefault="00C419F6" w:rsidP="00B4451D">
      <w:pPr>
        <w:pStyle w:val="Akapitzlist"/>
        <w:numPr>
          <w:ilvl w:val="0"/>
          <w:numId w:val="7"/>
        </w:numPr>
        <w:spacing w:line="360" w:lineRule="auto"/>
        <w:jc w:val="both"/>
        <w:rPr>
          <w:u w:val="single"/>
        </w:rPr>
      </w:pPr>
      <w:r w:rsidRPr="00C419F6">
        <w:t>205.568.647</w:t>
      </w:r>
      <w:r w:rsidR="005A7F83" w:rsidRPr="00C419F6">
        <w:t xml:space="preserve"> </w:t>
      </w:r>
      <w:r w:rsidR="00B4451D" w:rsidRPr="00C419F6">
        <w:t xml:space="preserve">zł po stronie wydatków, w tym z zakresu administracji rządowej na realizację zadań zleconych </w:t>
      </w:r>
      <w:r w:rsidR="000865F5" w:rsidRPr="00C419F6">
        <w:t>15.</w:t>
      </w:r>
      <w:r w:rsidRPr="00C419F6">
        <w:t>557.142</w:t>
      </w:r>
      <w:r w:rsidR="005A7F83" w:rsidRPr="00C419F6">
        <w:t xml:space="preserve"> </w:t>
      </w:r>
      <w:r w:rsidR="00B4451D" w:rsidRPr="00C419F6">
        <w:t xml:space="preserve">zł. </w:t>
      </w:r>
    </w:p>
    <w:p w:rsidR="00B4451D" w:rsidRPr="00C419F6" w:rsidRDefault="00B4451D" w:rsidP="00B4451D">
      <w:pPr>
        <w:spacing w:line="360" w:lineRule="auto"/>
        <w:jc w:val="both"/>
      </w:pPr>
      <w:r w:rsidRPr="00C419F6">
        <w:t>Po dokonanych zmianach w ciągu roku, planowany budżet Powiatu Cieszyńskiego na dzień 31.12.201</w:t>
      </w:r>
      <w:r w:rsidR="00C419F6">
        <w:t>8</w:t>
      </w:r>
      <w:r w:rsidRPr="00C419F6">
        <w:t xml:space="preserve"> r. wynosił:</w:t>
      </w:r>
    </w:p>
    <w:p w:rsidR="00B4451D" w:rsidRPr="00C419F6" w:rsidRDefault="00C419F6" w:rsidP="00B4451D">
      <w:pPr>
        <w:pStyle w:val="Akapitzlist"/>
        <w:numPr>
          <w:ilvl w:val="0"/>
          <w:numId w:val="8"/>
        </w:numPr>
        <w:spacing w:line="360" w:lineRule="auto"/>
        <w:jc w:val="both"/>
        <w:rPr>
          <w:u w:val="single"/>
        </w:rPr>
      </w:pPr>
      <w:r w:rsidRPr="00C419F6">
        <w:t>209.136.858</w:t>
      </w:r>
      <w:r w:rsidR="005A7F83" w:rsidRPr="00C419F6">
        <w:t xml:space="preserve"> </w:t>
      </w:r>
      <w:r w:rsidR="00B4451D" w:rsidRPr="00C419F6">
        <w:t xml:space="preserve">zł po stronie dochodów, </w:t>
      </w:r>
    </w:p>
    <w:p w:rsidR="00B4451D" w:rsidRPr="00C419F6" w:rsidRDefault="00C419F6" w:rsidP="00B4451D">
      <w:pPr>
        <w:pStyle w:val="Akapitzlist"/>
        <w:numPr>
          <w:ilvl w:val="0"/>
          <w:numId w:val="8"/>
        </w:numPr>
        <w:spacing w:line="360" w:lineRule="auto"/>
        <w:jc w:val="both"/>
        <w:rPr>
          <w:u w:val="single"/>
        </w:rPr>
      </w:pPr>
      <w:r w:rsidRPr="00C419F6">
        <w:t>216.200.498</w:t>
      </w:r>
      <w:r w:rsidR="005A7F83" w:rsidRPr="00C419F6">
        <w:t xml:space="preserve"> </w:t>
      </w:r>
      <w:r w:rsidR="00B4451D" w:rsidRPr="00C419F6">
        <w:t xml:space="preserve">zł po stronie wydatków, w tym plan wydatków na realizację zadań zleconych                           z zakresu administracji rządowej </w:t>
      </w:r>
      <w:r w:rsidR="000865F5" w:rsidRPr="00C419F6">
        <w:t>1</w:t>
      </w:r>
      <w:r w:rsidRPr="00C419F6">
        <w:t>7.460.244</w:t>
      </w:r>
      <w:r w:rsidR="005A7F83" w:rsidRPr="00C419F6">
        <w:t xml:space="preserve"> </w:t>
      </w:r>
      <w:r w:rsidR="00B4451D" w:rsidRPr="00C419F6">
        <w:t>zł.</w:t>
      </w:r>
    </w:p>
    <w:p w:rsidR="00B4451D" w:rsidRPr="00EC3093" w:rsidRDefault="00B4451D" w:rsidP="00B4451D">
      <w:pPr>
        <w:spacing w:line="360" w:lineRule="auto"/>
        <w:jc w:val="both"/>
        <w:rPr>
          <w:u w:val="single"/>
        </w:rPr>
      </w:pPr>
      <w:r w:rsidRPr="00EC3093">
        <w:t xml:space="preserve">Dochody budżetu wykonane zostały w kwocie </w:t>
      </w:r>
      <w:r w:rsidR="000865F5" w:rsidRPr="00EC3093">
        <w:t>1</w:t>
      </w:r>
      <w:r w:rsidR="00C419F6" w:rsidRPr="00EC3093">
        <w:t>92.012.645</w:t>
      </w:r>
      <w:r w:rsidR="005A7F83" w:rsidRPr="00EC3093">
        <w:t xml:space="preserve"> </w:t>
      </w:r>
      <w:r w:rsidRPr="00EC3093">
        <w:t xml:space="preserve">zł co stanowi </w:t>
      </w:r>
      <w:r w:rsidR="00871B34" w:rsidRPr="00EC3093">
        <w:t>9</w:t>
      </w:r>
      <w:r w:rsidR="000865F5" w:rsidRPr="00EC3093">
        <w:t>1</w:t>
      </w:r>
      <w:r w:rsidR="00871B34" w:rsidRPr="00EC3093">
        <w:t>,</w:t>
      </w:r>
      <w:r w:rsidR="00EC3093" w:rsidRPr="00EC3093">
        <w:t>8</w:t>
      </w:r>
      <w:r w:rsidR="0064415D" w:rsidRPr="00EC3093">
        <w:t xml:space="preserve"> </w:t>
      </w:r>
      <w:r w:rsidRPr="00EC3093">
        <w:t xml:space="preserve">% planu, natomiast wydatki budżetu zrealizowane zostały w kwocie </w:t>
      </w:r>
      <w:r w:rsidR="000865F5" w:rsidRPr="00EC3093">
        <w:t>1</w:t>
      </w:r>
      <w:r w:rsidR="00EC3093" w:rsidRPr="00EC3093">
        <w:t>87.119.145</w:t>
      </w:r>
      <w:r w:rsidR="00871B34" w:rsidRPr="00EC3093">
        <w:t xml:space="preserve"> </w:t>
      </w:r>
      <w:r w:rsidRPr="00EC3093">
        <w:t xml:space="preserve">zł co stanowi </w:t>
      </w:r>
      <w:r w:rsidR="000865F5" w:rsidRPr="00EC3093">
        <w:t>8</w:t>
      </w:r>
      <w:r w:rsidR="00EC3093" w:rsidRPr="00EC3093">
        <w:t>6,5</w:t>
      </w:r>
      <w:r w:rsidR="000865F5" w:rsidRPr="00EC3093">
        <w:t xml:space="preserve"> </w:t>
      </w:r>
      <w:r w:rsidRPr="00EC3093">
        <w:t>% planu.</w:t>
      </w:r>
      <w:r w:rsidRPr="00EC3093">
        <w:rPr>
          <w:u w:val="single"/>
        </w:rPr>
        <w:t xml:space="preserve"> </w:t>
      </w:r>
    </w:p>
    <w:p w:rsidR="00B4451D" w:rsidRPr="00E31787" w:rsidRDefault="00B4451D" w:rsidP="00B4451D">
      <w:pPr>
        <w:spacing w:line="360" w:lineRule="auto"/>
        <w:jc w:val="both"/>
        <w:rPr>
          <w:color w:val="FF0000"/>
        </w:rPr>
      </w:pPr>
      <w:r w:rsidRPr="00EC3093">
        <w:t xml:space="preserve">Dochody </w:t>
      </w:r>
      <w:r w:rsidR="00871B34" w:rsidRPr="00EC3093">
        <w:t>bieżące</w:t>
      </w:r>
      <w:r w:rsidRPr="00EC3093">
        <w:t xml:space="preserve"> Powiatu wykonane zostały w wysokości </w:t>
      </w:r>
      <w:r w:rsidR="00C5763D">
        <w:t>171.977</w:t>
      </w:r>
      <w:r w:rsidR="00C5763D" w:rsidRPr="00C5763D">
        <w:t>.652</w:t>
      </w:r>
      <w:r w:rsidRPr="00C5763D">
        <w:t xml:space="preserve"> zł </w:t>
      </w:r>
      <w:r w:rsidRPr="00EC3093">
        <w:t xml:space="preserve">co w stosunku do planowanych </w:t>
      </w:r>
      <w:r w:rsidR="00EC3093" w:rsidRPr="00EC3093">
        <w:t>168.953.058</w:t>
      </w:r>
      <w:r w:rsidRPr="00EC3093">
        <w:t xml:space="preserve"> zł stanowi </w:t>
      </w:r>
      <w:r w:rsidR="00C5763D">
        <w:t>101</w:t>
      </w:r>
      <w:r w:rsidR="00C5763D" w:rsidRPr="00C5763D">
        <w:t>,8</w:t>
      </w:r>
      <w:r w:rsidR="00871B34" w:rsidRPr="00C5763D">
        <w:t xml:space="preserve"> %, w tym:</w:t>
      </w:r>
    </w:p>
    <w:p w:rsidR="00556AB2" w:rsidRDefault="00871B34" w:rsidP="00B4451D">
      <w:pPr>
        <w:spacing w:line="360" w:lineRule="auto"/>
        <w:jc w:val="both"/>
      </w:pPr>
      <w:r w:rsidRPr="00EC3093">
        <w:t>- u</w:t>
      </w:r>
      <w:r w:rsidR="00B4451D" w:rsidRPr="00EC3093">
        <w:t>działy w podatkach</w:t>
      </w:r>
      <w:r w:rsidR="00556AB2">
        <w:t xml:space="preserve"> dochodowych</w:t>
      </w:r>
      <w:r w:rsidR="00B4451D" w:rsidRPr="00EC3093">
        <w:t xml:space="preserve"> wykonane zostały w wysokości </w:t>
      </w:r>
      <w:r w:rsidR="0064415D" w:rsidRPr="00EC3093">
        <w:t>4</w:t>
      </w:r>
      <w:r w:rsidR="00EC3093" w:rsidRPr="00EC3093">
        <w:t>8.109.224</w:t>
      </w:r>
      <w:r w:rsidR="00B4451D" w:rsidRPr="00EC3093">
        <w:t xml:space="preserve"> zł co stanowi </w:t>
      </w:r>
    </w:p>
    <w:p w:rsidR="00871B34" w:rsidRPr="00EC3093" w:rsidRDefault="00A5182B" w:rsidP="00B4451D">
      <w:pPr>
        <w:spacing w:line="360" w:lineRule="auto"/>
        <w:jc w:val="both"/>
      </w:pPr>
      <w:r>
        <w:t xml:space="preserve">  </w:t>
      </w:r>
      <w:r w:rsidR="00871B34" w:rsidRPr="00EC3093">
        <w:t>10</w:t>
      </w:r>
      <w:r w:rsidR="00EC3093" w:rsidRPr="00EC3093">
        <w:t>7,2</w:t>
      </w:r>
      <w:r w:rsidR="00B4451D" w:rsidRPr="00EC3093">
        <w:t xml:space="preserve"> %</w:t>
      </w:r>
      <w:r w:rsidR="00556AB2">
        <w:t xml:space="preserve"> </w:t>
      </w:r>
      <w:r w:rsidR="00B4451D" w:rsidRPr="00EC3093">
        <w:t>k</w:t>
      </w:r>
      <w:r w:rsidR="00556AB2">
        <w:t>wot</w:t>
      </w:r>
      <w:r w:rsidR="0093041D" w:rsidRPr="00EC3093">
        <w:t xml:space="preserve"> </w:t>
      </w:r>
      <w:r w:rsidR="00B4451D" w:rsidRPr="00EC3093">
        <w:t xml:space="preserve">planowanych, </w:t>
      </w:r>
    </w:p>
    <w:p w:rsidR="00871B34" w:rsidRPr="00E31787" w:rsidRDefault="00871B34" w:rsidP="00B4451D">
      <w:pPr>
        <w:spacing w:line="360" w:lineRule="auto"/>
        <w:jc w:val="both"/>
        <w:rPr>
          <w:color w:val="FF0000"/>
        </w:rPr>
      </w:pPr>
      <w:r w:rsidRPr="00EC3093">
        <w:t xml:space="preserve">- </w:t>
      </w:r>
      <w:r w:rsidR="00B4451D" w:rsidRPr="00EC3093">
        <w:t xml:space="preserve">subwencje zrealizowane zostały w wysokości </w:t>
      </w:r>
      <w:r w:rsidR="00C5763D">
        <w:t>65.253.864</w:t>
      </w:r>
      <w:r w:rsidR="00B4451D" w:rsidRPr="00C5763D">
        <w:t xml:space="preserve"> zł</w:t>
      </w:r>
      <w:r w:rsidRPr="00C5763D">
        <w:t xml:space="preserve"> </w:t>
      </w:r>
      <w:r w:rsidRPr="00EC3093">
        <w:t>co stanowi 100 % planu,</w:t>
      </w:r>
    </w:p>
    <w:p w:rsidR="00B4451D" w:rsidRPr="00C5763D" w:rsidRDefault="00871B34" w:rsidP="00B4451D">
      <w:pPr>
        <w:spacing w:line="360" w:lineRule="auto"/>
        <w:jc w:val="both"/>
        <w:rPr>
          <w:u w:val="single"/>
        </w:rPr>
      </w:pPr>
      <w:r w:rsidRPr="00C5763D">
        <w:t>- d</w:t>
      </w:r>
      <w:r w:rsidR="00B4451D" w:rsidRPr="00C5763D">
        <w:t xml:space="preserve">otacje </w:t>
      </w:r>
      <w:r w:rsidRPr="00C5763D">
        <w:t>krajowe</w:t>
      </w:r>
      <w:r w:rsidR="00B4451D" w:rsidRPr="00C5763D">
        <w:t xml:space="preserve"> wykonano w wysokości </w:t>
      </w:r>
      <w:r w:rsidR="0064415D" w:rsidRPr="00C5763D">
        <w:t>3</w:t>
      </w:r>
      <w:r w:rsidR="00C5763D" w:rsidRPr="00C5763D">
        <w:t>1.813.074</w:t>
      </w:r>
      <w:r w:rsidR="00B4451D" w:rsidRPr="00C5763D">
        <w:t xml:space="preserve"> zł co w stosunku do planu stanowi </w:t>
      </w:r>
      <w:r w:rsidR="0064415D" w:rsidRPr="00C5763D">
        <w:t>9</w:t>
      </w:r>
      <w:r w:rsidR="00C5763D" w:rsidRPr="00C5763D">
        <w:t>5,1</w:t>
      </w:r>
      <w:r w:rsidRPr="00C5763D">
        <w:t xml:space="preserve"> %,</w:t>
      </w:r>
    </w:p>
    <w:p w:rsidR="00871B34" w:rsidRPr="00C5763D" w:rsidRDefault="00871B34" w:rsidP="00B4451D">
      <w:pPr>
        <w:spacing w:line="360" w:lineRule="auto"/>
        <w:jc w:val="both"/>
      </w:pPr>
      <w:r w:rsidRPr="00C5763D">
        <w:t xml:space="preserve">- dotacje i środki unijne wykonano w wysokości </w:t>
      </w:r>
      <w:r w:rsidR="00C5763D" w:rsidRPr="00C5763D">
        <w:t>3.858.830</w:t>
      </w:r>
      <w:r w:rsidRPr="00C5763D">
        <w:t xml:space="preserve"> zł co stanowi </w:t>
      </w:r>
      <w:r w:rsidR="00C5763D" w:rsidRPr="00C5763D">
        <w:t>100,7</w:t>
      </w:r>
      <w:r w:rsidR="0064415D" w:rsidRPr="00C5763D">
        <w:t xml:space="preserve"> </w:t>
      </w:r>
      <w:r w:rsidRPr="00C5763D">
        <w:t>% planu,</w:t>
      </w:r>
    </w:p>
    <w:p w:rsidR="00871B34" w:rsidRPr="00E31787" w:rsidRDefault="00871B34" w:rsidP="00B4451D">
      <w:pPr>
        <w:spacing w:line="360" w:lineRule="auto"/>
        <w:jc w:val="both"/>
        <w:rPr>
          <w:color w:val="FF0000"/>
        </w:rPr>
      </w:pPr>
      <w:r w:rsidRPr="00C5763D">
        <w:t xml:space="preserve">- opłaty i pozostałe dochody zrealizowano w wysokości </w:t>
      </w:r>
      <w:r w:rsidR="00C5763D" w:rsidRPr="001B503C">
        <w:t>22.942.660</w:t>
      </w:r>
      <w:r w:rsidR="0064415D" w:rsidRPr="001B503C">
        <w:t xml:space="preserve"> zł co stanowi 10</w:t>
      </w:r>
      <w:r w:rsidR="001B503C" w:rsidRPr="001B503C">
        <w:t>6,6</w:t>
      </w:r>
      <w:r w:rsidR="002B5D67" w:rsidRPr="001B503C">
        <w:t xml:space="preserve"> </w:t>
      </w:r>
      <w:r w:rsidR="00164DED" w:rsidRPr="001B503C">
        <w:t>%</w:t>
      </w:r>
      <w:r w:rsidR="002B5D67" w:rsidRPr="001B503C">
        <w:t>.</w:t>
      </w:r>
    </w:p>
    <w:p w:rsidR="00BE4F5C" w:rsidRPr="00E0330C" w:rsidRDefault="00B4451D" w:rsidP="00B4451D">
      <w:pPr>
        <w:spacing w:line="360" w:lineRule="auto"/>
        <w:jc w:val="both"/>
      </w:pPr>
      <w:r w:rsidRPr="00C5763D">
        <w:t xml:space="preserve">Dochody majątkowe wykonano w wys. </w:t>
      </w:r>
      <w:r w:rsidR="00C5763D" w:rsidRPr="00C5763D">
        <w:t>20.034.993</w:t>
      </w:r>
      <w:r w:rsidRPr="00C5763D">
        <w:t xml:space="preserve"> zł</w:t>
      </w:r>
      <w:r w:rsidR="0093041D" w:rsidRPr="00C5763D">
        <w:t xml:space="preserve">, tj. </w:t>
      </w:r>
      <w:r w:rsidR="00164DED" w:rsidRPr="00C5763D">
        <w:t xml:space="preserve"> </w:t>
      </w:r>
      <w:r w:rsidR="00C5763D" w:rsidRPr="00C5763D">
        <w:t>49,9</w:t>
      </w:r>
      <w:r w:rsidR="00BE4F5C" w:rsidRPr="00C5763D">
        <w:t xml:space="preserve"> </w:t>
      </w:r>
      <w:r w:rsidR="00164DED" w:rsidRPr="00C5763D">
        <w:t>%</w:t>
      </w:r>
      <w:r w:rsidR="0093041D" w:rsidRPr="00C5763D">
        <w:t xml:space="preserve"> wcześniej zaplanowanych</w:t>
      </w:r>
      <w:r w:rsidR="00164DED" w:rsidRPr="00C5763D">
        <w:t>.</w:t>
      </w:r>
      <w:r w:rsidR="002F2CB1">
        <w:t xml:space="preserve"> </w:t>
      </w:r>
      <w:r w:rsidRPr="00E0330C">
        <w:t xml:space="preserve">Analizując przyczyny </w:t>
      </w:r>
      <w:r w:rsidR="002F2CB1" w:rsidRPr="00E0330C">
        <w:t xml:space="preserve">ich </w:t>
      </w:r>
      <w:r w:rsidRPr="00E0330C">
        <w:t>niewykonania należy wskazać</w:t>
      </w:r>
      <w:r w:rsidR="00556AB2">
        <w:t>:</w:t>
      </w:r>
    </w:p>
    <w:p w:rsidR="004C2942" w:rsidRPr="009D7C17" w:rsidRDefault="00556AB2" w:rsidP="00BE4F5C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4.490 tys. zł „Rozbudowa ul. Czarne w Wiśle </w:t>
      </w:r>
      <w:r w:rsidRPr="00E0330C">
        <w:t>na odc. 1,4 km</w:t>
      </w:r>
      <w:r>
        <w:t xml:space="preserve">” </w:t>
      </w:r>
      <w:r w:rsidR="00E0330C" w:rsidRPr="00E0330C">
        <w:t>b</w:t>
      </w:r>
      <w:r w:rsidR="002F2CB1" w:rsidRPr="00E0330C">
        <w:t xml:space="preserve">rak </w:t>
      </w:r>
      <w:r>
        <w:t>wpływów</w:t>
      </w:r>
      <w:r w:rsidR="00E0330C" w:rsidRPr="00E0330C">
        <w:t xml:space="preserve"> </w:t>
      </w:r>
      <w:r w:rsidR="00784278">
        <w:t>z </w:t>
      </w:r>
      <w:r w:rsidR="002F2CB1" w:rsidRPr="00E0330C">
        <w:t xml:space="preserve">dofinansowania </w:t>
      </w:r>
      <w:r>
        <w:t>unijnego</w:t>
      </w:r>
      <w:r w:rsidR="00A5182B">
        <w:t xml:space="preserve"> oraz pomocy finansowej Gminy Wisła</w:t>
      </w:r>
      <w:r w:rsidR="007812F9">
        <w:t xml:space="preserve"> </w:t>
      </w:r>
      <w:r w:rsidR="00FF3432">
        <w:t>z uwagi na przesunię</w:t>
      </w:r>
      <w:r w:rsidR="007812F9">
        <w:t>cie terminu realizacji zadania</w:t>
      </w:r>
      <w:r>
        <w:t>,</w:t>
      </w:r>
    </w:p>
    <w:p w:rsidR="00556AB2" w:rsidRDefault="00556AB2" w:rsidP="00BE4F5C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1.607 tys. zł </w:t>
      </w:r>
      <w:r w:rsidRPr="009D7C17">
        <w:t>„Poprawa efektywności energetycznej budynków użyteczności publicznej Powiatu Cieszyńskiego”</w:t>
      </w:r>
      <w:r>
        <w:t xml:space="preserve"> </w:t>
      </w:r>
      <w:r w:rsidR="00E0330C" w:rsidRPr="009D7C17">
        <w:t xml:space="preserve">brak wpływu </w:t>
      </w:r>
      <w:r>
        <w:t>dofinansowania unijnego</w:t>
      </w:r>
      <w:r w:rsidR="00EF2D99">
        <w:t xml:space="preserve"> – umowa o dofinansowanie  zawarta w grudniu 2018r.</w:t>
      </w:r>
      <w:r>
        <w:t xml:space="preserve">, </w:t>
      </w:r>
    </w:p>
    <w:p w:rsidR="00E0330C" w:rsidRPr="009D7C17" w:rsidRDefault="00556AB2" w:rsidP="00BE4F5C">
      <w:pPr>
        <w:pStyle w:val="Akapitzlist"/>
        <w:numPr>
          <w:ilvl w:val="0"/>
          <w:numId w:val="9"/>
        </w:numPr>
        <w:spacing w:line="360" w:lineRule="auto"/>
        <w:jc w:val="both"/>
      </w:pPr>
      <w:r>
        <w:t>2.411 tys. zł „E</w:t>
      </w:r>
      <w:r w:rsidR="00E0330C" w:rsidRPr="009D7C17">
        <w:t>-geodezj</w:t>
      </w:r>
      <w:r>
        <w:t>a</w:t>
      </w:r>
      <w:r w:rsidR="00E0330C" w:rsidRPr="009D7C17">
        <w:t>”</w:t>
      </w:r>
      <w:r w:rsidRPr="00556AB2">
        <w:t xml:space="preserve"> </w:t>
      </w:r>
      <w:r w:rsidRPr="009D7C17">
        <w:t xml:space="preserve">brak wpływu </w:t>
      </w:r>
      <w:r>
        <w:t>dofinansowania unijnego</w:t>
      </w:r>
      <w:r w:rsidR="00EF2D99">
        <w:t xml:space="preserve"> – długi okres kontroli wniosków o refundację wydatków</w:t>
      </w:r>
      <w:r>
        <w:t>,</w:t>
      </w:r>
    </w:p>
    <w:p w:rsidR="00E0330C" w:rsidRPr="009D7C17" w:rsidRDefault="00E36E98" w:rsidP="00BE4F5C">
      <w:pPr>
        <w:pStyle w:val="Akapitzlist"/>
        <w:numPr>
          <w:ilvl w:val="0"/>
          <w:numId w:val="9"/>
        </w:numPr>
        <w:spacing w:line="360" w:lineRule="auto"/>
        <w:jc w:val="both"/>
      </w:pPr>
      <w:r w:rsidRPr="006F1E2C">
        <w:lastRenderedPageBreak/>
        <w:t>6.885 tys. zł</w:t>
      </w:r>
      <w:r w:rsidR="00784278">
        <w:t xml:space="preserve"> </w:t>
      </w:r>
      <w:r w:rsidR="00784278" w:rsidRPr="009D7C17">
        <w:t>„Zmniejszenie zużycia energii w wybranych budynkach Powiatu Cieszyńskiego”</w:t>
      </w:r>
      <w:r w:rsidR="00784278">
        <w:t>,</w:t>
      </w:r>
      <w:r>
        <w:t xml:space="preserve"> </w:t>
      </w:r>
      <w:r w:rsidR="00784278">
        <w:t>brak rozpatrzenia wniosku Powiatu</w:t>
      </w:r>
      <w:r w:rsidR="002F6102">
        <w:t xml:space="preserve"> o</w:t>
      </w:r>
      <w:r w:rsidR="00784278" w:rsidRPr="00784278">
        <w:t xml:space="preserve"> </w:t>
      </w:r>
      <w:r w:rsidR="00784278" w:rsidRPr="009D7C17">
        <w:t>dotacj</w:t>
      </w:r>
      <w:r w:rsidR="00A34263">
        <w:t>ę przez</w:t>
      </w:r>
      <w:r w:rsidR="00784278" w:rsidRPr="009D7C17">
        <w:t xml:space="preserve"> N</w:t>
      </w:r>
      <w:r w:rsidR="00EF2D99">
        <w:t>arodow</w:t>
      </w:r>
      <w:r w:rsidR="00A34263">
        <w:t>y</w:t>
      </w:r>
      <w:r w:rsidR="00EF2D99">
        <w:t xml:space="preserve"> </w:t>
      </w:r>
      <w:r w:rsidR="00784278" w:rsidRPr="009D7C17">
        <w:t>F</w:t>
      </w:r>
      <w:r w:rsidR="00EF2D99">
        <w:t xml:space="preserve">undusz </w:t>
      </w:r>
      <w:r w:rsidR="00784278" w:rsidRPr="009D7C17">
        <w:t>O</w:t>
      </w:r>
      <w:r w:rsidR="00EF2D99">
        <w:t xml:space="preserve">chrony </w:t>
      </w:r>
      <w:r w:rsidR="00784278" w:rsidRPr="009D7C17">
        <w:t>Ś</w:t>
      </w:r>
      <w:r w:rsidR="00EF2D99">
        <w:t xml:space="preserve">rodowiska </w:t>
      </w:r>
      <w:r w:rsidR="00784278" w:rsidRPr="009D7C17">
        <w:t>i</w:t>
      </w:r>
      <w:r w:rsidR="00EF2D99">
        <w:t xml:space="preserve"> </w:t>
      </w:r>
      <w:r w:rsidR="00784278" w:rsidRPr="009D7C17">
        <w:t>G</w:t>
      </w:r>
      <w:r w:rsidR="00EF2D99">
        <w:t xml:space="preserve">ospodarki </w:t>
      </w:r>
      <w:r w:rsidR="00784278" w:rsidRPr="009D7C17">
        <w:t>W</w:t>
      </w:r>
      <w:r w:rsidR="00EF2D99">
        <w:t>odnej</w:t>
      </w:r>
      <w:r w:rsidR="002F6102">
        <w:t>,</w:t>
      </w:r>
    </w:p>
    <w:p w:rsidR="00B4451D" w:rsidRPr="002F2CB1" w:rsidRDefault="00E36E98" w:rsidP="00BE4F5C">
      <w:pPr>
        <w:pStyle w:val="Akapitzlist"/>
        <w:numPr>
          <w:ilvl w:val="0"/>
          <w:numId w:val="9"/>
        </w:numPr>
        <w:spacing w:line="360" w:lineRule="auto"/>
        <w:jc w:val="both"/>
      </w:pPr>
      <w:r>
        <w:t>701 tys. zł n</w:t>
      </w:r>
      <w:r w:rsidR="00B4451D" w:rsidRPr="002F2CB1">
        <w:t>iezrealizowana sprzedaż mienia (nieruchomości)</w:t>
      </w:r>
      <w:r w:rsidR="0093041D" w:rsidRPr="002F2CB1">
        <w:t>, gdzie p</w:t>
      </w:r>
      <w:r w:rsidR="00B4451D" w:rsidRPr="002F2CB1">
        <w:t>omimo kilk</w:t>
      </w:r>
      <w:r w:rsidR="007812F9">
        <w:t>u</w:t>
      </w:r>
      <w:r w:rsidR="00B4451D" w:rsidRPr="002F2CB1">
        <w:t xml:space="preserve">krotnych prób nie </w:t>
      </w:r>
      <w:r>
        <w:t>udało się</w:t>
      </w:r>
      <w:r w:rsidR="002B5D67" w:rsidRPr="002F2CB1">
        <w:t xml:space="preserve"> sprzeda</w:t>
      </w:r>
      <w:r>
        <w:t>ć</w:t>
      </w:r>
      <w:r w:rsidR="002B5D67" w:rsidRPr="002F2CB1">
        <w:t xml:space="preserve"> zabudowanej nieru</w:t>
      </w:r>
      <w:r>
        <w:t>chomości</w:t>
      </w:r>
      <w:r w:rsidR="00FA6C44">
        <w:t xml:space="preserve"> przy ul. Frysztackiej w </w:t>
      </w:r>
      <w:r w:rsidR="002B5D67" w:rsidRPr="002F2CB1">
        <w:t>Cieszynie</w:t>
      </w:r>
      <w:r w:rsidR="002F2CB1" w:rsidRPr="002F2CB1">
        <w:t xml:space="preserve"> oraz 4</w:t>
      </w:r>
      <w:r w:rsidR="002B5D67" w:rsidRPr="002F2CB1">
        <w:t>-ech innych pomniejszych nieruchomości</w:t>
      </w:r>
      <w:r>
        <w:t xml:space="preserve"> gruntowych.</w:t>
      </w:r>
    </w:p>
    <w:p w:rsidR="00B4451D" w:rsidRDefault="00B4451D" w:rsidP="00B4451D">
      <w:pPr>
        <w:spacing w:line="360" w:lineRule="auto"/>
        <w:jc w:val="both"/>
      </w:pPr>
      <w:r w:rsidRPr="006D6266">
        <w:t xml:space="preserve">Z kolei w niektórych pozycjach miała miejsce ponadplanowa realizacja dochodów, w tym m.in.: </w:t>
      </w:r>
    </w:p>
    <w:tbl>
      <w:tblPr>
        <w:tblStyle w:val="Tabela-Siatka"/>
        <w:tblW w:w="0" w:type="auto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559"/>
        <w:gridCol w:w="7420"/>
      </w:tblGrid>
      <w:tr w:rsidR="002C41A0" w:rsidTr="006841B1">
        <w:tc>
          <w:tcPr>
            <w:tcW w:w="444" w:type="dxa"/>
          </w:tcPr>
          <w:p w:rsidR="002C41A0" w:rsidRDefault="002C41A0" w:rsidP="006841B1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2C41A0" w:rsidRPr="006841B1" w:rsidRDefault="002C41A0" w:rsidP="006841B1">
            <w:pPr>
              <w:spacing w:line="360" w:lineRule="auto"/>
              <w:jc w:val="right"/>
            </w:pPr>
            <w:r w:rsidRPr="006841B1">
              <w:t xml:space="preserve">2.764 tys. zł </w:t>
            </w:r>
            <w:r w:rsidR="006841B1" w:rsidRPr="006841B1">
              <w:t>-</w:t>
            </w:r>
          </w:p>
        </w:tc>
        <w:tc>
          <w:tcPr>
            <w:tcW w:w="7420" w:type="dxa"/>
          </w:tcPr>
          <w:p w:rsidR="002C41A0" w:rsidRPr="006841B1" w:rsidRDefault="002C41A0" w:rsidP="00B4451D">
            <w:pPr>
              <w:spacing w:line="360" w:lineRule="auto"/>
              <w:jc w:val="both"/>
            </w:pPr>
            <w:r w:rsidRPr="006841B1">
              <w:t>udział w podatku dochodowym od osób fizycznych</w:t>
            </w:r>
            <w:r w:rsidR="00E36E98">
              <w:t xml:space="preserve"> (+6,4%)</w:t>
            </w:r>
            <w:r w:rsidRPr="006841B1">
              <w:t>,</w:t>
            </w:r>
          </w:p>
        </w:tc>
      </w:tr>
      <w:tr w:rsidR="006841B1" w:rsidTr="00B165AD">
        <w:tc>
          <w:tcPr>
            <w:tcW w:w="444" w:type="dxa"/>
          </w:tcPr>
          <w:p w:rsidR="002C41A0" w:rsidRDefault="002C41A0" w:rsidP="006841B1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2C41A0" w:rsidRPr="00B165AD" w:rsidRDefault="002C41A0" w:rsidP="002C41A0">
            <w:pPr>
              <w:spacing w:line="360" w:lineRule="auto"/>
              <w:jc w:val="right"/>
            </w:pPr>
            <w:r w:rsidRPr="00B165AD">
              <w:t xml:space="preserve">749 tys. zł </w:t>
            </w:r>
            <w:r w:rsidR="006841B1" w:rsidRPr="00B165AD">
              <w:t>-</w:t>
            </w:r>
          </w:p>
        </w:tc>
        <w:tc>
          <w:tcPr>
            <w:tcW w:w="7420" w:type="dxa"/>
            <w:shd w:val="clear" w:color="auto" w:fill="auto"/>
          </w:tcPr>
          <w:p w:rsidR="002C41A0" w:rsidRPr="00B165AD" w:rsidRDefault="002C41A0" w:rsidP="008D1F82">
            <w:pPr>
              <w:spacing w:line="360" w:lineRule="auto"/>
              <w:jc w:val="both"/>
            </w:pPr>
            <w:r w:rsidRPr="00B165AD">
              <w:t>środki unijne dot. projekt</w:t>
            </w:r>
            <w:r w:rsidR="008D1F82" w:rsidRPr="00B165AD">
              <w:t>ów</w:t>
            </w:r>
            <w:r w:rsidRPr="00B165AD">
              <w:t xml:space="preserve"> realizowanych przez PUP</w:t>
            </w:r>
            <w:r w:rsidR="00B165AD" w:rsidRPr="00B165AD">
              <w:t xml:space="preserve"> m.in. „Praca dźwignią sukcesu”</w:t>
            </w:r>
            <w:r w:rsidR="008D1F82" w:rsidRPr="00B165AD">
              <w:t xml:space="preserve"> </w:t>
            </w:r>
            <w:r w:rsidR="00784278">
              <w:t>(+95,5%)</w:t>
            </w:r>
            <w:r w:rsidRPr="00B165AD">
              <w:t>,</w:t>
            </w:r>
          </w:p>
        </w:tc>
      </w:tr>
      <w:tr w:rsidR="002C41A0" w:rsidTr="006841B1">
        <w:tc>
          <w:tcPr>
            <w:tcW w:w="444" w:type="dxa"/>
          </w:tcPr>
          <w:p w:rsidR="002C41A0" w:rsidRDefault="002C41A0" w:rsidP="006841B1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2C41A0" w:rsidRPr="006841B1" w:rsidRDefault="002C41A0" w:rsidP="002C41A0">
            <w:pPr>
              <w:spacing w:line="360" w:lineRule="auto"/>
              <w:jc w:val="right"/>
            </w:pPr>
            <w:r w:rsidRPr="006841B1">
              <w:t xml:space="preserve">459 tys. zł </w:t>
            </w:r>
            <w:r w:rsidR="006841B1" w:rsidRPr="006841B1">
              <w:t>-</w:t>
            </w:r>
          </w:p>
        </w:tc>
        <w:tc>
          <w:tcPr>
            <w:tcW w:w="7420" w:type="dxa"/>
          </w:tcPr>
          <w:p w:rsidR="002C41A0" w:rsidRPr="006841B1" w:rsidRDefault="002C41A0" w:rsidP="00E36E98">
            <w:pPr>
              <w:spacing w:line="360" w:lineRule="auto"/>
              <w:jc w:val="both"/>
            </w:pPr>
            <w:r w:rsidRPr="006841B1">
              <w:t>dochody z odpłatności mieszkańców DPS-</w:t>
            </w:r>
            <w:r w:rsidR="00E36E98">
              <w:t>ów</w:t>
            </w:r>
            <w:r w:rsidR="00784278">
              <w:t xml:space="preserve"> (+4,5%)</w:t>
            </w:r>
            <w:r w:rsidRPr="006841B1">
              <w:t>,</w:t>
            </w:r>
          </w:p>
        </w:tc>
      </w:tr>
      <w:tr w:rsidR="002C41A0" w:rsidTr="006841B1">
        <w:tc>
          <w:tcPr>
            <w:tcW w:w="444" w:type="dxa"/>
          </w:tcPr>
          <w:p w:rsidR="002C41A0" w:rsidRDefault="002C41A0" w:rsidP="006841B1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2C41A0" w:rsidRPr="006841B1" w:rsidRDefault="002C41A0" w:rsidP="002C41A0">
            <w:pPr>
              <w:spacing w:line="360" w:lineRule="auto"/>
              <w:jc w:val="right"/>
            </w:pPr>
            <w:r w:rsidRPr="006841B1">
              <w:t>456 tys. zł -</w:t>
            </w:r>
          </w:p>
        </w:tc>
        <w:tc>
          <w:tcPr>
            <w:tcW w:w="7420" w:type="dxa"/>
          </w:tcPr>
          <w:p w:rsidR="002C41A0" w:rsidRPr="006841B1" w:rsidRDefault="002C41A0" w:rsidP="002C41A0">
            <w:pPr>
              <w:spacing w:line="360" w:lineRule="auto"/>
              <w:jc w:val="both"/>
            </w:pPr>
            <w:r w:rsidRPr="006841B1">
              <w:t>udział w podatku dochodowym od osób prawnych</w:t>
            </w:r>
            <w:r w:rsidR="00E36E98">
              <w:t xml:space="preserve"> (+32,6%)</w:t>
            </w:r>
            <w:r w:rsidRPr="006841B1">
              <w:t>,</w:t>
            </w:r>
          </w:p>
        </w:tc>
      </w:tr>
      <w:tr w:rsidR="002C41A0" w:rsidTr="006841B1">
        <w:tc>
          <w:tcPr>
            <w:tcW w:w="444" w:type="dxa"/>
          </w:tcPr>
          <w:p w:rsidR="002C41A0" w:rsidRDefault="002C41A0" w:rsidP="006841B1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2C41A0" w:rsidRPr="006841B1" w:rsidRDefault="002C41A0" w:rsidP="002C41A0">
            <w:pPr>
              <w:spacing w:line="360" w:lineRule="auto"/>
              <w:jc w:val="right"/>
            </w:pPr>
            <w:r w:rsidRPr="006841B1">
              <w:t xml:space="preserve">273 tys. zł </w:t>
            </w:r>
            <w:r w:rsidR="006841B1" w:rsidRPr="006841B1">
              <w:t>-</w:t>
            </w:r>
          </w:p>
        </w:tc>
        <w:tc>
          <w:tcPr>
            <w:tcW w:w="7420" w:type="dxa"/>
          </w:tcPr>
          <w:p w:rsidR="002C41A0" w:rsidRPr="006841B1" w:rsidRDefault="002C41A0" w:rsidP="002C41A0">
            <w:pPr>
              <w:spacing w:line="360" w:lineRule="auto"/>
              <w:jc w:val="both"/>
            </w:pPr>
            <w:r w:rsidRPr="006841B1">
              <w:t>opłaty komunikacyjne</w:t>
            </w:r>
            <w:r w:rsidR="00784278">
              <w:t xml:space="preserve"> (+7,5%)</w:t>
            </w:r>
            <w:r w:rsidRPr="006841B1">
              <w:t>,</w:t>
            </w:r>
          </w:p>
        </w:tc>
      </w:tr>
    </w:tbl>
    <w:p w:rsidR="002C41A0" w:rsidRPr="001B503C" w:rsidRDefault="002C41A0" w:rsidP="00B4451D">
      <w:pPr>
        <w:spacing w:line="360" w:lineRule="auto"/>
        <w:jc w:val="both"/>
      </w:pPr>
    </w:p>
    <w:p w:rsidR="00B4451D" w:rsidRPr="001B503C" w:rsidRDefault="00B4451D" w:rsidP="00B4451D">
      <w:pPr>
        <w:spacing w:line="360" w:lineRule="auto"/>
        <w:jc w:val="both"/>
      </w:pPr>
      <w:r w:rsidRPr="001B503C">
        <w:t xml:space="preserve">Wydatki bieżące zrealizowane zostały w wysokości </w:t>
      </w:r>
      <w:r w:rsidR="001B503C" w:rsidRPr="001B503C">
        <w:t>157.090.587</w:t>
      </w:r>
      <w:r w:rsidRPr="001B503C">
        <w:t xml:space="preserve"> zł na planowane </w:t>
      </w:r>
      <w:r w:rsidR="004C2942" w:rsidRPr="001B503C">
        <w:t>1</w:t>
      </w:r>
      <w:r w:rsidR="001B503C" w:rsidRPr="001B503C">
        <w:t>64.931.365</w:t>
      </w:r>
      <w:r w:rsidR="00DC59B2" w:rsidRPr="001B503C">
        <w:t xml:space="preserve"> </w:t>
      </w:r>
      <w:r w:rsidRPr="001B503C">
        <w:t xml:space="preserve">zł co stanowi </w:t>
      </w:r>
      <w:r w:rsidR="002B5D67" w:rsidRPr="001B503C">
        <w:t>95,</w:t>
      </w:r>
      <w:r w:rsidR="001B503C" w:rsidRPr="001B503C">
        <w:t>2</w:t>
      </w:r>
      <w:r w:rsidRPr="001B503C">
        <w:t xml:space="preserve"> %. </w:t>
      </w:r>
    </w:p>
    <w:p w:rsidR="00B4451D" w:rsidRDefault="00B4451D" w:rsidP="00B4451D">
      <w:pPr>
        <w:spacing w:line="360" w:lineRule="auto"/>
        <w:jc w:val="both"/>
      </w:pPr>
      <w:r w:rsidRPr="00513C25">
        <w:t>Analizując oszczędności w wydatkach bieżących, najistotniejsze pozycje obejmują: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7344"/>
      </w:tblGrid>
      <w:tr w:rsidR="00EA05C6" w:rsidTr="006F1E2C">
        <w:tc>
          <w:tcPr>
            <w:tcW w:w="1101" w:type="dxa"/>
          </w:tcPr>
          <w:p w:rsidR="00EA05C6" w:rsidRDefault="008D1F82" w:rsidP="00EE015B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EA05C6" w:rsidRDefault="00895725" w:rsidP="00EE015B">
            <w:pPr>
              <w:spacing w:line="360" w:lineRule="auto"/>
              <w:jc w:val="right"/>
            </w:pPr>
            <w:r>
              <w:t>2.362</w:t>
            </w:r>
            <w:r w:rsidR="009252EB">
              <w:t xml:space="preserve"> tys. zł -</w:t>
            </w:r>
          </w:p>
        </w:tc>
        <w:tc>
          <w:tcPr>
            <w:tcW w:w="7344" w:type="dxa"/>
          </w:tcPr>
          <w:p w:rsidR="00EA05C6" w:rsidRDefault="00784278" w:rsidP="00784278">
            <w:pPr>
              <w:spacing w:line="360" w:lineRule="auto"/>
              <w:jc w:val="both"/>
              <w:rPr>
                <w:highlight w:val="yellow"/>
              </w:rPr>
            </w:pPr>
            <w:r>
              <w:t xml:space="preserve"> projekt UE „Pracownie zawodowe…”</w:t>
            </w:r>
          </w:p>
        </w:tc>
      </w:tr>
      <w:tr w:rsidR="00EA05C6" w:rsidTr="006F1E2C">
        <w:tc>
          <w:tcPr>
            <w:tcW w:w="1101" w:type="dxa"/>
          </w:tcPr>
          <w:p w:rsidR="00EA05C6" w:rsidRPr="008567E6" w:rsidRDefault="00EA05C6" w:rsidP="00EE015B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EA05C6" w:rsidRPr="008567E6" w:rsidRDefault="00EA05C6" w:rsidP="00EE015B">
            <w:pPr>
              <w:spacing w:line="360" w:lineRule="auto"/>
              <w:jc w:val="right"/>
            </w:pPr>
            <w:r>
              <w:t>985 tys. zł -</w:t>
            </w:r>
          </w:p>
        </w:tc>
        <w:tc>
          <w:tcPr>
            <w:tcW w:w="7344" w:type="dxa"/>
          </w:tcPr>
          <w:p w:rsidR="00EA05C6" w:rsidRPr="008567E6" w:rsidRDefault="00EA05C6" w:rsidP="002F6102">
            <w:pPr>
              <w:spacing w:line="360" w:lineRule="auto"/>
              <w:jc w:val="both"/>
            </w:pPr>
            <w:r w:rsidRPr="00140CA1">
              <w:t>dotacje na</w:t>
            </w:r>
            <w:r w:rsidR="00784278">
              <w:t xml:space="preserve"> bieżące </w:t>
            </w:r>
            <w:r w:rsidRPr="00140CA1">
              <w:t>zadania</w:t>
            </w:r>
            <w:r w:rsidR="00784278">
              <w:t xml:space="preserve"> drogowe</w:t>
            </w:r>
            <w:r w:rsidRPr="00140CA1">
              <w:t xml:space="preserve"> </w:t>
            </w:r>
            <w:r w:rsidR="00140CA1" w:rsidRPr="00140CA1">
              <w:t xml:space="preserve">m.in </w:t>
            </w:r>
            <w:r w:rsidR="00784278">
              <w:t>przesuni</w:t>
            </w:r>
            <w:r w:rsidR="002F6102">
              <w:t>ę</w:t>
            </w:r>
            <w:r w:rsidR="00784278">
              <w:t xml:space="preserve">cie </w:t>
            </w:r>
            <w:r w:rsidR="00140CA1" w:rsidRPr="00140CA1">
              <w:t xml:space="preserve">realizacji </w:t>
            </w:r>
            <w:r w:rsidR="00140CA1">
              <w:t>powierzonego</w:t>
            </w:r>
            <w:r w:rsidR="00140CA1" w:rsidRPr="00140CA1">
              <w:t xml:space="preserve"> zadania ul. Stalmacha </w:t>
            </w:r>
            <w:r w:rsidR="00784278">
              <w:t xml:space="preserve">w </w:t>
            </w:r>
            <w:r w:rsidR="00140CA1" w:rsidRPr="00140CA1">
              <w:t>Skocz</w:t>
            </w:r>
            <w:r w:rsidR="00784278">
              <w:t>o</w:t>
            </w:r>
            <w:r w:rsidR="00140CA1" w:rsidRPr="00140CA1">
              <w:t>w</w:t>
            </w:r>
            <w:r w:rsidR="00784278">
              <w:t>ie</w:t>
            </w:r>
            <w:r w:rsidR="00140CA1">
              <w:t>,</w:t>
            </w:r>
          </w:p>
        </w:tc>
      </w:tr>
      <w:tr w:rsidR="00895725" w:rsidTr="006F1E2C">
        <w:tc>
          <w:tcPr>
            <w:tcW w:w="1101" w:type="dxa"/>
          </w:tcPr>
          <w:p w:rsidR="00895725" w:rsidRDefault="00895725" w:rsidP="00EE015B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895725" w:rsidRDefault="00895725" w:rsidP="00140CA1">
            <w:pPr>
              <w:spacing w:line="360" w:lineRule="auto"/>
              <w:jc w:val="right"/>
            </w:pPr>
            <w:r>
              <w:t>80</w:t>
            </w:r>
            <w:r w:rsidR="00140CA1">
              <w:t>3 tys.</w:t>
            </w:r>
            <w:r>
              <w:t xml:space="preserve"> zł -</w:t>
            </w:r>
          </w:p>
        </w:tc>
        <w:tc>
          <w:tcPr>
            <w:tcW w:w="7344" w:type="dxa"/>
          </w:tcPr>
          <w:p w:rsidR="00895725" w:rsidRDefault="00140CA1" w:rsidP="00B4451D">
            <w:pPr>
              <w:spacing w:line="360" w:lineRule="auto"/>
              <w:jc w:val="both"/>
              <w:rPr>
                <w:highlight w:val="yellow"/>
              </w:rPr>
            </w:pPr>
            <w:r w:rsidRPr="00140CA1">
              <w:t xml:space="preserve">program </w:t>
            </w:r>
            <w:r w:rsidR="00895725" w:rsidRPr="00140CA1">
              <w:t>„Za życiem”</w:t>
            </w:r>
          </w:p>
        </w:tc>
      </w:tr>
      <w:tr w:rsidR="00EE015B" w:rsidTr="006F1E2C">
        <w:tc>
          <w:tcPr>
            <w:tcW w:w="1101" w:type="dxa"/>
          </w:tcPr>
          <w:p w:rsidR="00EE015B" w:rsidRPr="008567E6" w:rsidRDefault="00EE015B" w:rsidP="00EE015B">
            <w:pPr>
              <w:spacing w:line="360" w:lineRule="auto"/>
              <w:jc w:val="right"/>
            </w:pPr>
            <w:r w:rsidRPr="008567E6">
              <w:t>-</w:t>
            </w:r>
          </w:p>
        </w:tc>
        <w:tc>
          <w:tcPr>
            <w:tcW w:w="1559" w:type="dxa"/>
          </w:tcPr>
          <w:p w:rsidR="00EE015B" w:rsidRPr="008567E6" w:rsidRDefault="00EE015B" w:rsidP="00EE015B">
            <w:pPr>
              <w:spacing w:line="360" w:lineRule="auto"/>
              <w:jc w:val="right"/>
            </w:pPr>
            <w:r w:rsidRPr="008567E6">
              <w:t>705 tys. zł -</w:t>
            </w:r>
          </w:p>
        </w:tc>
        <w:tc>
          <w:tcPr>
            <w:tcW w:w="7344" w:type="dxa"/>
          </w:tcPr>
          <w:p w:rsidR="00EE015B" w:rsidRPr="008567E6" w:rsidRDefault="00EE015B" w:rsidP="00B4451D">
            <w:pPr>
              <w:spacing w:line="360" w:lineRule="auto"/>
              <w:jc w:val="both"/>
            </w:pPr>
            <w:r w:rsidRPr="008567E6">
              <w:t>niewykorzystane rezerwy,</w:t>
            </w:r>
          </w:p>
        </w:tc>
      </w:tr>
      <w:tr w:rsidR="00EA05C6" w:rsidTr="006F1E2C">
        <w:tc>
          <w:tcPr>
            <w:tcW w:w="1101" w:type="dxa"/>
          </w:tcPr>
          <w:p w:rsidR="00EA05C6" w:rsidRPr="008567E6" w:rsidRDefault="00EA05C6" w:rsidP="00EE015B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EA05C6" w:rsidRPr="008567E6" w:rsidRDefault="00EA05C6" w:rsidP="00EE015B">
            <w:pPr>
              <w:spacing w:line="360" w:lineRule="auto"/>
              <w:jc w:val="right"/>
            </w:pPr>
            <w:r>
              <w:t>452 tys. zł -</w:t>
            </w:r>
          </w:p>
        </w:tc>
        <w:tc>
          <w:tcPr>
            <w:tcW w:w="7344" w:type="dxa"/>
          </w:tcPr>
          <w:p w:rsidR="00EA05C6" w:rsidRPr="008567E6" w:rsidRDefault="002B448B" w:rsidP="00B4451D">
            <w:pPr>
              <w:spacing w:line="360" w:lineRule="auto"/>
              <w:jc w:val="both"/>
            </w:pPr>
            <w:r>
              <w:t>wydłużające się postępowania w wypłacie odszkodowań</w:t>
            </w:r>
            <w:r w:rsidR="00784278">
              <w:t xml:space="preserve"> za przejęte nieruchomości</w:t>
            </w:r>
            <w:r>
              <w:t xml:space="preserve">, </w:t>
            </w:r>
          </w:p>
        </w:tc>
      </w:tr>
      <w:tr w:rsidR="00EE015B" w:rsidTr="006F1E2C">
        <w:tc>
          <w:tcPr>
            <w:tcW w:w="1101" w:type="dxa"/>
          </w:tcPr>
          <w:p w:rsidR="00EE015B" w:rsidRPr="008567E6" w:rsidRDefault="00EE015B" w:rsidP="00EE015B">
            <w:pPr>
              <w:spacing w:line="360" w:lineRule="auto"/>
              <w:jc w:val="right"/>
            </w:pPr>
            <w:r w:rsidRPr="008567E6">
              <w:t>-</w:t>
            </w:r>
          </w:p>
        </w:tc>
        <w:tc>
          <w:tcPr>
            <w:tcW w:w="1559" w:type="dxa"/>
          </w:tcPr>
          <w:p w:rsidR="00EE015B" w:rsidRPr="008567E6" w:rsidRDefault="00EE015B" w:rsidP="00EE015B">
            <w:pPr>
              <w:spacing w:line="360" w:lineRule="auto"/>
              <w:jc w:val="right"/>
            </w:pPr>
            <w:r w:rsidRPr="008567E6">
              <w:t>335 tys. zł -</w:t>
            </w:r>
          </w:p>
        </w:tc>
        <w:tc>
          <w:tcPr>
            <w:tcW w:w="7344" w:type="dxa"/>
          </w:tcPr>
          <w:p w:rsidR="00EE015B" w:rsidRPr="008567E6" w:rsidRDefault="00EE015B" w:rsidP="00B4451D">
            <w:pPr>
              <w:spacing w:line="360" w:lineRule="auto"/>
              <w:jc w:val="both"/>
            </w:pPr>
            <w:r w:rsidRPr="008567E6">
              <w:t>domy pomocy społecznej oraz ośrodki wsparcia,</w:t>
            </w:r>
          </w:p>
        </w:tc>
      </w:tr>
      <w:tr w:rsidR="00EE015B" w:rsidTr="006F1E2C">
        <w:tc>
          <w:tcPr>
            <w:tcW w:w="1101" w:type="dxa"/>
          </w:tcPr>
          <w:p w:rsidR="00EE015B" w:rsidRPr="008567E6" w:rsidRDefault="00EE015B" w:rsidP="00EE015B">
            <w:pPr>
              <w:spacing w:line="360" w:lineRule="auto"/>
              <w:jc w:val="right"/>
            </w:pPr>
            <w:r w:rsidRPr="008567E6">
              <w:t>-</w:t>
            </w:r>
          </w:p>
        </w:tc>
        <w:tc>
          <w:tcPr>
            <w:tcW w:w="1559" w:type="dxa"/>
          </w:tcPr>
          <w:p w:rsidR="00EE015B" w:rsidRPr="008567E6" w:rsidRDefault="008D1F82" w:rsidP="00EE015B">
            <w:pPr>
              <w:spacing w:line="360" w:lineRule="auto"/>
              <w:jc w:val="right"/>
            </w:pPr>
            <w:r>
              <w:t>304</w:t>
            </w:r>
            <w:r w:rsidR="00EE015B" w:rsidRPr="008567E6">
              <w:t xml:space="preserve"> tys. zł -</w:t>
            </w:r>
          </w:p>
        </w:tc>
        <w:tc>
          <w:tcPr>
            <w:tcW w:w="7344" w:type="dxa"/>
          </w:tcPr>
          <w:p w:rsidR="00EE015B" w:rsidRPr="008567E6" w:rsidRDefault="00EE015B" w:rsidP="00EE015B">
            <w:pPr>
              <w:spacing w:line="360" w:lineRule="auto"/>
              <w:jc w:val="both"/>
            </w:pPr>
            <w:r w:rsidRPr="008567E6">
              <w:t>świ</w:t>
            </w:r>
            <w:r w:rsidR="008D1F82">
              <w:t>adczenia dla rodzin zastępczych oraz placówki opiekuńczo-wychowawcze</w:t>
            </w:r>
          </w:p>
        </w:tc>
      </w:tr>
      <w:tr w:rsidR="00EE015B" w:rsidTr="006F1E2C">
        <w:tc>
          <w:tcPr>
            <w:tcW w:w="1101" w:type="dxa"/>
          </w:tcPr>
          <w:p w:rsidR="00EE015B" w:rsidRPr="008567E6" w:rsidRDefault="00EE015B" w:rsidP="00EE015B">
            <w:pPr>
              <w:spacing w:line="360" w:lineRule="auto"/>
              <w:jc w:val="right"/>
            </w:pPr>
            <w:r w:rsidRPr="008567E6">
              <w:t>-</w:t>
            </w:r>
          </w:p>
        </w:tc>
        <w:tc>
          <w:tcPr>
            <w:tcW w:w="1559" w:type="dxa"/>
          </w:tcPr>
          <w:p w:rsidR="00EE015B" w:rsidRPr="008567E6" w:rsidRDefault="00EE015B" w:rsidP="00EE015B">
            <w:pPr>
              <w:spacing w:line="360" w:lineRule="auto"/>
              <w:jc w:val="right"/>
            </w:pPr>
            <w:r w:rsidRPr="008567E6">
              <w:t>264 tys. zł -</w:t>
            </w:r>
          </w:p>
        </w:tc>
        <w:tc>
          <w:tcPr>
            <w:tcW w:w="7344" w:type="dxa"/>
          </w:tcPr>
          <w:p w:rsidR="00EE015B" w:rsidRPr="008567E6" w:rsidRDefault="00EE015B" w:rsidP="00EE015B">
            <w:pPr>
              <w:spacing w:line="360" w:lineRule="auto"/>
              <w:jc w:val="both"/>
            </w:pPr>
            <w:r w:rsidRPr="008567E6">
              <w:t>wydatki administracyjne Starostwa,</w:t>
            </w:r>
          </w:p>
        </w:tc>
      </w:tr>
      <w:tr w:rsidR="00EE015B" w:rsidTr="006F1E2C">
        <w:tc>
          <w:tcPr>
            <w:tcW w:w="1101" w:type="dxa"/>
          </w:tcPr>
          <w:p w:rsidR="00EE015B" w:rsidRPr="008567E6" w:rsidRDefault="00EE015B" w:rsidP="00EE015B">
            <w:pPr>
              <w:spacing w:line="360" w:lineRule="auto"/>
              <w:jc w:val="right"/>
            </w:pPr>
            <w:r w:rsidRPr="008567E6">
              <w:t>-</w:t>
            </w:r>
          </w:p>
        </w:tc>
        <w:tc>
          <w:tcPr>
            <w:tcW w:w="1559" w:type="dxa"/>
          </w:tcPr>
          <w:p w:rsidR="00EE015B" w:rsidRPr="008567E6" w:rsidRDefault="00EE015B" w:rsidP="00E36E98">
            <w:pPr>
              <w:spacing w:line="360" w:lineRule="auto"/>
              <w:jc w:val="right"/>
            </w:pPr>
            <w:r w:rsidRPr="008567E6">
              <w:t>25</w:t>
            </w:r>
            <w:r w:rsidR="00E36E98">
              <w:t>6</w:t>
            </w:r>
            <w:r w:rsidRPr="008567E6">
              <w:t xml:space="preserve"> tys. zł -</w:t>
            </w:r>
          </w:p>
        </w:tc>
        <w:tc>
          <w:tcPr>
            <w:tcW w:w="7344" w:type="dxa"/>
          </w:tcPr>
          <w:p w:rsidR="00EE015B" w:rsidRPr="008567E6" w:rsidRDefault="00EE015B" w:rsidP="00EE015B">
            <w:pPr>
              <w:spacing w:line="360" w:lineRule="auto"/>
              <w:jc w:val="both"/>
            </w:pPr>
            <w:r w:rsidRPr="008567E6">
              <w:t>zadania geodezyjne,</w:t>
            </w:r>
          </w:p>
        </w:tc>
      </w:tr>
      <w:tr w:rsidR="00F43FA3" w:rsidTr="006F1E2C">
        <w:tc>
          <w:tcPr>
            <w:tcW w:w="1101" w:type="dxa"/>
          </w:tcPr>
          <w:p w:rsidR="00F43FA3" w:rsidRPr="008567E6" w:rsidRDefault="00F43FA3" w:rsidP="00EE015B">
            <w:pPr>
              <w:spacing w:line="360" w:lineRule="auto"/>
              <w:jc w:val="right"/>
            </w:pPr>
            <w:r w:rsidRPr="008567E6">
              <w:t>-</w:t>
            </w:r>
          </w:p>
        </w:tc>
        <w:tc>
          <w:tcPr>
            <w:tcW w:w="1559" w:type="dxa"/>
          </w:tcPr>
          <w:p w:rsidR="00F43FA3" w:rsidRPr="008567E6" w:rsidRDefault="00F43FA3" w:rsidP="00E36E98">
            <w:pPr>
              <w:spacing w:line="360" w:lineRule="auto"/>
              <w:jc w:val="right"/>
            </w:pPr>
            <w:r w:rsidRPr="008567E6">
              <w:t>11</w:t>
            </w:r>
            <w:r w:rsidR="00E36E98">
              <w:t>5</w:t>
            </w:r>
            <w:r w:rsidRPr="008567E6">
              <w:t xml:space="preserve"> tys. zł -</w:t>
            </w:r>
          </w:p>
        </w:tc>
        <w:tc>
          <w:tcPr>
            <w:tcW w:w="7344" w:type="dxa"/>
          </w:tcPr>
          <w:p w:rsidR="00F43FA3" w:rsidRPr="008567E6" w:rsidRDefault="00F43FA3" w:rsidP="00EE015B">
            <w:pPr>
              <w:spacing w:line="360" w:lineRule="auto"/>
              <w:jc w:val="both"/>
            </w:pPr>
            <w:r w:rsidRPr="008567E6">
              <w:t>środki unijne niewykorzystane przez PUP,</w:t>
            </w:r>
          </w:p>
        </w:tc>
      </w:tr>
    </w:tbl>
    <w:p w:rsidR="00EE015B" w:rsidRPr="00513C25" w:rsidRDefault="00EE015B" w:rsidP="00B4451D">
      <w:pPr>
        <w:spacing w:line="360" w:lineRule="auto"/>
        <w:jc w:val="both"/>
      </w:pPr>
    </w:p>
    <w:p w:rsidR="00B4451D" w:rsidRPr="001B503C" w:rsidRDefault="00B4451D" w:rsidP="00B4451D">
      <w:pPr>
        <w:spacing w:line="360" w:lineRule="auto"/>
        <w:jc w:val="both"/>
      </w:pPr>
      <w:r w:rsidRPr="001B503C">
        <w:t xml:space="preserve">Wydatki majątkowe zrealizowane zostały w wysokości </w:t>
      </w:r>
      <w:r w:rsidR="001B503C" w:rsidRPr="001B503C">
        <w:t>30.028.558</w:t>
      </w:r>
      <w:r w:rsidRPr="001B503C">
        <w:t xml:space="preserve"> zł na planowane </w:t>
      </w:r>
      <w:r w:rsidR="001B503C" w:rsidRPr="001B503C">
        <w:t>51.269.133</w:t>
      </w:r>
      <w:r w:rsidRPr="001B503C">
        <w:t xml:space="preserve"> zł co stanowi </w:t>
      </w:r>
      <w:r w:rsidR="007E4294" w:rsidRPr="001B503C">
        <w:t>5</w:t>
      </w:r>
      <w:r w:rsidR="001B503C" w:rsidRPr="001B503C">
        <w:t>8,6</w:t>
      </w:r>
      <w:r w:rsidR="007E4294" w:rsidRPr="001B503C">
        <w:t xml:space="preserve"> </w:t>
      </w:r>
      <w:r w:rsidRPr="001B503C">
        <w:t>%</w:t>
      </w:r>
      <w:r w:rsidR="00A4407F">
        <w:t>, w tym m.in.:</w:t>
      </w:r>
      <w:r w:rsidRPr="001B503C"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18"/>
        <w:gridCol w:w="8478"/>
      </w:tblGrid>
      <w:tr w:rsidR="00A4407F" w:rsidTr="00A34263">
        <w:trPr>
          <w:gridBefore w:val="1"/>
          <w:wBefore w:w="108" w:type="dxa"/>
        </w:trPr>
        <w:tc>
          <w:tcPr>
            <w:tcW w:w="1418" w:type="dxa"/>
          </w:tcPr>
          <w:p w:rsidR="00A4407F" w:rsidRPr="002E2054" w:rsidRDefault="00A4407F" w:rsidP="001F7448">
            <w:pPr>
              <w:spacing w:line="276" w:lineRule="auto"/>
              <w:jc w:val="right"/>
            </w:pPr>
            <w:r w:rsidRPr="002E2054">
              <w:t>7.298.392</w:t>
            </w:r>
            <w:r w:rsidR="00E36E98">
              <w:t xml:space="preserve"> zł</w:t>
            </w:r>
          </w:p>
        </w:tc>
        <w:tc>
          <w:tcPr>
            <w:tcW w:w="8478" w:type="dxa"/>
          </w:tcPr>
          <w:p w:rsidR="00A4407F" w:rsidRPr="002E2054" w:rsidRDefault="00A4407F" w:rsidP="001F7448">
            <w:pPr>
              <w:spacing w:line="276" w:lineRule="auto"/>
              <w:jc w:val="both"/>
            </w:pPr>
            <w:r w:rsidRPr="002E2054">
              <w:t>- Rozbudowa drogi powiatowej 2614 S - ul. Górny Bór w Skoczowie na odc. 0,9 km</w:t>
            </w:r>
          </w:p>
        </w:tc>
      </w:tr>
      <w:tr w:rsidR="00A4407F" w:rsidTr="00A34263">
        <w:trPr>
          <w:gridBefore w:val="1"/>
          <w:wBefore w:w="108" w:type="dxa"/>
        </w:trPr>
        <w:tc>
          <w:tcPr>
            <w:tcW w:w="1418" w:type="dxa"/>
          </w:tcPr>
          <w:p w:rsidR="00A4407F" w:rsidRPr="002E2054" w:rsidRDefault="00A4407F" w:rsidP="00E36E98">
            <w:pPr>
              <w:spacing w:line="276" w:lineRule="auto"/>
              <w:jc w:val="right"/>
            </w:pPr>
            <w:r w:rsidRPr="002E2054">
              <w:t>2</w:t>
            </w:r>
            <w:r w:rsidR="00E36E98">
              <w:t>.</w:t>
            </w:r>
            <w:r w:rsidRPr="002E2054">
              <w:t>381</w:t>
            </w:r>
            <w:r w:rsidR="00E36E98">
              <w:t>.</w:t>
            </w:r>
            <w:r w:rsidRPr="002E2054">
              <w:t>927</w:t>
            </w:r>
            <w:r w:rsidR="00E36E98">
              <w:t xml:space="preserve"> zł</w:t>
            </w:r>
          </w:p>
        </w:tc>
        <w:tc>
          <w:tcPr>
            <w:tcW w:w="8478" w:type="dxa"/>
          </w:tcPr>
          <w:p w:rsidR="00E36E98" w:rsidRDefault="00A4407F" w:rsidP="001F7448">
            <w:pPr>
              <w:spacing w:line="276" w:lineRule="auto"/>
              <w:jc w:val="both"/>
            </w:pPr>
            <w:r w:rsidRPr="002E2054">
              <w:t xml:space="preserve">- Rozbudowa drogi powiatowej 2608 S - ul. Cieszyńska w Dzięgielowie na odc. </w:t>
            </w:r>
          </w:p>
          <w:p w:rsidR="00A4407F" w:rsidRPr="002E2054" w:rsidRDefault="00E36E98" w:rsidP="001F7448">
            <w:pPr>
              <w:spacing w:line="276" w:lineRule="auto"/>
              <w:jc w:val="both"/>
            </w:pPr>
            <w:r>
              <w:t xml:space="preserve">  </w:t>
            </w:r>
            <w:r w:rsidR="00A4407F" w:rsidRPr="002E2054">
              <w:t>0,5 km</w:t>
            </w:r>
          </w:p>
        </w:tc>
      </w:tr>
      <w:tr w:rsidR="00A4407F" w:rsidTr="00A34263">
        <w:trPr>
          <w:gridBefore w:val="1"/>
          <w:wBefore w:w="108" w:type="dxa"/>
        </w:trPr>
        <w:tc>
          <w:tcPr>
            <w:tcW w:w="1418" w:type="dxa"/>
          </w:tcPr>
          <w:p w:rsidR="00A4407F" w:rsidRPr="002E2054" w:rsidRDefault="00A4407F" w:rsidP="00E36E98">
            <w:pPr>
              <w:spacing w:line="276" w:lineRule="auto"/>
              <w:jc w:val="right"/>
            </w:pPr>
            <w:r w:rsidRPr="002E2054">
              <w:lastRenderedPageBreak/>
              <w:t>2</w:t>
            </w:r>
            <w:r w:rsidR="00E36E98">
              <w:t>.</w:t>
            </w:r>
            <w:r w:rsidRPr="002E2054">
              <w:t>948</w:t>
            </w:r>
            <w:r w:rsidR="00E36E98">
              <w:t>.</w:t>
            </w:r>
            <w:r w:rsidRPr="002E2054">
              <w:t>100</w:t>
            </w:r>
            <w:r w:rsidR="00E36E98">
              <w:t xml:space="preserve"> zł</w:t>
            </w:r>
          </w:p>
        </w:tc>
        <w:tc>
          <w:tcPr>
            <w:tcW w:w="8478" w:type="dxa"/>
          </w:tcPr>
          <w:p w:rsidR="00A4407F" w:rsidRPr="002E2054" w:rsidRDefault="00A4407F" w:rsidP="001F7448">
            <w:pPr>
              <w:spacing w:line="276" w:lineRule="auto"/>
              <w:jc w:val="both"/>
            </w:pPr>
            <w:r w:rsidRPr="002E2054">
              <w:t>- Przebudowa obiektów mostowych nr 11 i 12 w Wiśle w ciągu drogi powiatowej 2673 S  ul. Turystyczna</w:t>
            </w:r>
          </w:p>
        </w:tc>
      </w:tr>
      <w:tr w:rsidR="00A4407F" w:rsidTr="00A34263">
        <w:trPr>
          <w:gridBefore w:val="1"/>
          <w:wBefore w:w="108" w:type="dxa"/>
        </w:trPr>
        <w:tc>
          <w:tcPr>
            <w:tcW w:w="1418" w:type="dxa"/>
          </w:tcPr>
          <w:p w:rsidR="00A4407F" w:rsidRPr="002E2054" w:rsidRDefault="00A4407F" w:rsidP="00225949">
            <w:pPr>
              <w:spacing w:line="276" w:lineRule="auto"/>
              <w:jc w:val="right"/>
            </w:pPr>
            <w:r w:rsidRPr="002E2054">
              <w:t>2</w:t>
            </w:r>
            <w:r w:rsidR="00225949">
              <w:t>.</w:t>
            </w:r>
            <w:r w:rsidRPr="002E2054">
              <w:t>540</w:t>
            </w:r>
            <w:r w:rsidR="00225949">
              <w:t>.</w:t>
            </w:r>
            <w:r w:rsidRPr="002E2054">
              <w:t>190</w:t>
            </w:r>
            <w:r w:rsidR="00225949">
              <w:t xml:space="preserve"> zł</w:t>
            </w:r>
          </w:p>
        </w:tc>
        <w:tc>
          <w:tcPr>
            <w:tcW w:w="8478" w:type="dxa"/>
          </w:tcPr>
          <w:p w:rsidR="00A4407F" w:rsidRPr="002E2054" w:rsidRDefault="00A4407F" w:rsidP="001F7448">
            <w:pPr>
              <w:spacing w:line="276" w:lineRule="auto"/>
              <w:jc w:val="both"/>
            </w:pPr>
            <w:r w:rsidRPr="002E2054">
              <w:t>- Przebudowa drogi powiatowej 2624 S - ul. Stalmacha w Kaczycach</w:t>
            </w:r>
          </w:p>
        </w:tc>
      </w:tr>
      <w:tr w:rsidR="00A4407F" w:rsidTr="00A34263">
        <w:trPr>
          <w:gridBefore w:val="1"/>
          <w:wBefore w:w="108" w:type="dxa"/>
        </w:trPr>
        <w:tc>
          <w:tcPr>
            <w:tcW w:w="1418" w:type="dxa"/>
          </w:tcPr>
          <w:p w:rsidR="00A4407F" w:rsidRPr="002E2054" w:rsidRDefault="00A4407F" w:rsidP="001F7448">
            <w:pPr>
              <w:spacing w:line="276" w:lineRule="auto"/>
              <w:jc w:val="right"/>
            </w:pPr>
            <w:r w:rsidRPr="002E2054">
              <w:t>1</w:t>
            </w:r>
            <w:r w:rsidR="00225949">
              <w:t>.</w:t>
            </w:r>
            <w:r w:rsidRPr="002E2054">
              <w:t>453</w:t>
            </w:r>
            <w:r w:rsidR="00225949">
              <w:t>.</w:t>
            </w:r>
            <w:r w:rsidRPr="002E2054">
              <w:t>227</w:t>
            </w:r>
            <w:r w:rsidR="00225949">
              <w:t xml:space="preserve"> zł</w:t>
            </w:r>
          </w:p>
        </w:tc>
        <w:tc>
          <w:tcPr>
            <w:tcW w:w="8478" w:type="dxa"/>
          </w:tcPr>
          <w:p w:rsidR="00A4407F" w:rsidRPr="002E2054" w:rsidRDefault="00A4407F" w:rsidP="001F7448">
            <w:pPr>
              <w:spacing w:line="276" w:lineRule="auto"/>
              <w:jc w:val="both"/>
            </w:pPr>
            <w:r w:rsidRPr="002E2054">
              <w:t>- Zabezpieczenie i naprawa korpusu drogi pow</w:t>
            </w:r>
            <w:r w:rsidR="008567E6">
              <w:t>iatowej 2608 S ul. Cieszyńska w </w:t>
            </w:r>
            <w:r w:rsidRPr="002E2054">
              <w:t>Puńcowi</w:t>
            </w:r>
            <w:r w:rsidR="002E2054" w:rsidRPr="002E2054">
              <w:t>e</w:t>
            </w:r>
          </w:p>
        </w:tc>
      </w:tr>
      <w:tr w:rsidR="00A4407F" w:rsidTr="00A34263">
        <w:trPr>
          <w:gridBefore w:val="1"/>
          <w:wBefore w:w="108" w:type="dxa"/>
        </w:trPr>
        <w:tc>
          <w:tcPr>
            <w:tcW w:w="1418" w:type="dxa"/>
          </w:tcPr>
          <w:p w:rsidR="00A4407F" w:rsidRPr="002E2054" w:rsidRDefault="002E2054" w:rsidP="00225949">
            <w:pPr>
              <w:spacing w:line="276" w:lineRule="auto"/>
              <w:jc w:val="right"/>
            </w:pPr>
            <w:r w:rsidRPr="002E2054">
              <w:t>3</w:t>
            </w:r>
            <w:r w:rsidR="00225949">
              <w:t>.</w:t>
            </w:r>
            <w:r w:rsidRPr="002E2054">
              <w:t>327</w:t>
            </w:r>
            <w:r w:rsidR="00225949">
              <w:t>.</w:t>
            </w:r>
            <w:r w:rsidRPr="002E2054">
              <w:t>985</w:t>
            </w:r>
            <w:r w:rsidR="00225949">
              <w:t xml:space="preserve"> zł</w:t>
            </w:r>
          </w:p>
        </w:tc>
        <w:tc>
          <w:tcPr>
            <w:tcW w:w="8478" w:type="dxa"/>
          </w:tcPr>
          <w:p w:rsidR="00A4407F" w:rsidRPr="002E2054" w:rsidRDefault="002E2054" w:rsidP="001F7448">
            <w:pPr>
              <w:spacing w:line="276" w:lineRule="auto"/>
              <w:jc w:val="both"/>
            </w:pPr>
            <w:r w:rsidRPr="002E2054">
              <w:t>- Podniesienie jakości, dostępności oraz zwiększenie wykorzystania administracyjnego zasobów mapowych - zadanie z zakresu e-geodezji</w:t>
            </w:r>
          </w:p>
        </w:tc>
      </w:tr>
      <w:tr w:rsidR="00A4407F" w:rsidTr="00A34263">
        <w:trPr>
          <w:gridBefore w:val="1"/>
          <w:wBefore w:w="108" w:type="dxa"/>
        </w:trPr>
        <w:tc>
          <w:tcPr>
            <w:tcW w:w="1418" w:type="dxa"/>
          </w:tcPr>
          <w:p w:rsidR="00A4407F" w:rsidRPr="002E2054" w:rsidRDefault="002E2054" w:rsidP="001F7448">
            <w:pPr>
              <w:spacing w:line="276" w:lineRule="auto"/>
              <w:jc w:val="right"/>
            </w:pPr>
            <w:r w:rsidRPr="002E2054">
              <w:t>988</w:t>
            </w:r>
            <w:r w:rsidR="00225949">
              <w:t>.</w:t>
            </w:r>
            <w:r w:rsidRPr="002E2054">
              <w:t>760</w:t>
            </w:r>
            <w:r w:rsidR="00225949">
              <w:t xml:space="preserve"> zł</w:t>
            </w:r>
            <w:r w:rsidRPr="002E2054">
              <w:t xml:space="preserve"> </w:t>
            </w:r>
          </w:p>
        </w:tc>
        <w:tc>
          <w:tcPr>
            <w:tcW w:w="8478" w:type="dxa"/>
          </w:tcPr>
          <w:p w:rsidR="00A4407F" w:rsidRPr="002E2054" w:rsidRDefault="002E2054" w:rsidP="001F7448">
            <w:pPr>
              <w:spacing w:line="276" w:lineRule="auto"/>
              <w:jc w:val="both"/>
            </w:pPr>
            <w:r w:rsidRPr="002E2054">
              <w:t>- Poprawa efektywności energetycznej budynków użyteczności publicznej Powiatu Cieszyńskiego</w:t>
            </w:r>
          </w:p>
        </w:tc>
      </w:tr>
      <w:tr w:rsidR="002E2054" w:rsidTr="00A34263">
        <w:trPr>
          <w:gridBefore w:val="1"/>
          <w:wBefore w:w="108" w:type="dxa"/>
        </w:trPr>
        <w:tc>
          <w:tcPr>
            <w:tcW w:w="1418" w:type="dxa"/>
          </w:tcPr>
          <w:p w:rsidR="002E2054" w:rsidRPr="002E2054" w:rsidRDefault="002E2054" w:rsidP="00225949">
            <w:pPr>
              <w:spacing w:line="276" w:lineRule="auto"/>
              <w:jc w:val="right"/>
            </w:pPr>
            <w:r w:rsidRPr="002E2054">
              <w:t>918</w:t>
            </w:r>
            <w:r w:rsidR="00225949">
              <w:t>.</w:t>
            </w:r>
            <w:r w:rsidRPr="002E2054">
              <w:t>720</w:t>
            </w:r>
            <w:r w:rsidR="00225949">
              <w:t xml:space="preserve"> zł</w:t>
            </w:r>
          </w:p>
        </w:tc>
        <w:tc>
          <w:tcPr>
            <w:tcW w:w="8478" w:type="dxa"/>
          </w:tcPr>
          <w:p w:rsidR="002E2054" w:rsidRPr="002E2054" w:rsidRDefault="002E2054" w:rsidP="001F7448">
            <w:pPr>
              <w:spacing w:line="276" w:lineRule="auto"/>
              <w:jc w:val="both"/>
            </w:pPr>
            <w:r w:rsidRPr="002E2054">
              <w:t>- Podniesienie jakości kształcenia w Powiecie C</w:t>
            </w:r>
            <w:r w:rsidR="008567E6">
              <w:t>ieszyńskim poprzez inwestycje w </w:t>
            </w:r>
            <w:r w:rsidRPr="002E2054">
              <w:t>infrastrukturę edukacyjną</w:t>
            </w:r>
          </w:p>
        </w:tc>
      </w:tr>
      <w:tr w:rsidR="002E2054" w:rsidTr="00A34263">
        <w:trPr>
          <w:gridBefore w:val="1"/>
          <w:wBefore w:w="108" w:type="dxa"/>
        </w:trPr>
        <w:tc>
          <w:tcPr>
            <w:tcW w:w="1418" w:type="dxa"/>
          </w:tcPr>
          <w:p w:rsidR="002E2054" w:rsidRPr="002E2054" w:rsidRDefault="002E2054" w:rsidP="001F7448">
            <w:pPr>
              <w:tabs>
                <w:tab w:val="left" w:pos="34"/>
              </w:tabs>
              <w:spacing w:line="276" w:lineRule="auto"/>
              <w:jc w:val="right"/>
            </w:pPr>
            <w:r w:rsidRPr="002E2054">
              <w:tab/>
              <w:t>594</w:t>
            </w:r>
            <w:r w:rsidR="00225949">
              <w:t>.</w:t>
            </w:r>
            <w:r w:rsidRPr="002E2054">
              <w:t>368</w:t>
            </w:r>
            <w:r w:rsidR="00225949">
              <w:t xml:space="preserve"> zł</w:t>
            </w:r>
          </w:p>
        </w:tc>
        <w:tc>
          <w:tcPr>
            <w:tcW w:w="8478" w:type="dxa"/>
          </w:tcPr>
          <w:p w:rsidR="002E2054" w:rsidRPr="002E2054" w:rsidRDefault="002E2054" w:rsidP="001F7448">
            <w:pPr>
              <w:spacing w:line="276" w:lineRule="auto"/>
              <w:jc w:val="both"/>
            </w:pPr>
            <w:r w:rsidRPr="002E2054">
              <w:t>- Przebudowa parkingu przed budynkiem Starostwa wraz z izolacją ścian piwnic budynku przy ul. Szerokiej</w:t>
            </w:r>
          </w:p>
        </w:tc>
      </w:tr>
      <w:tr w:rsidR="002E2054" w:rsidTr="00A34263">
        <w:trPr>
          <w:gridBefore w:val="1"/>
          <w:wBefore w:w="108" w:type="dxa"/>
        </w:trPr>
        <w:tc>
          <w:tcPr>
            <w:tcW w:w="1418" w:type="dxa"/>
          </w:tcPr>
          <w:p w:rsidR="002E2054" w:rsidRDefault="00E36E98" w:rsidP="00E36E98">
            <w:pPr>
              <w:spacing w:line="276" w:lineRule="auto"/>
              <w:jc w:val="right"/>
            </w:pPr>
            <w:r>
              <w:t>3.000.</w:t>
            </w:r>
            <w:r w:rsidR="002E2054">
              <w:t>000</w:t>
            </w:r>
            <w:r>
              <w:t xml:space="preserve"> zł</w:t>
            </w:r>
          </w:p>
        </w:tc>
        <w:tc>
          <w:tcPr>
            <w:tcW w:w="8478" w:type="dxa"/>
          </w:tcPr>
          <w:p w:rsidR="001F7448" w:rsidRPr="001F7448" w:rsidRDefault="002E2054" w:rsidP="001F7448">
            <w:pPr>
              <w:spacing w:line="276" w:lineRule="auto"/>
              <w:jc w:val="both"/>
            </w:pPr>
            <w:r>
              <w:t xml:space="preserve">- </w:t>
            </w:r>
            <w:r w:rsidRPr="002E2054">
              <w:t xml:space="preserve">Zadania inwestycyjne realizowane </w:t>
            </w:r>
            <w:r w:rsidRPr="001F7448">
              <w:t>przez ZZOZ w Cieszynie, w tym m.in</w:t>
            </w:r>
            <w:r w:rsidR="001F7448" w:rsidRPr="001F7448">
              <w:t xml:space="preserve">: </w:t>
            </w:r>
          </w:p>
          <w:p w:rsidR="001F7448" w:rsidRPr="001F7448" w:rsidRDefault="001F7448" w:rsidP="001F7448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 w:rsidRPr="001F7448">
              <w:t>modernizacj</w:t>
            </w:r>
            <w:r w:rsidR="00225949">
              <w:t>a i przebudowa</w:t>
            </w:r>
            <w:r w:rsidRPr="001F7448">
              <w:t xml:space="preserve"> systemu zabezpieczeń ppoż. w Pawilonie Łóżkowym ,</w:t>
            </w:r>
          </w:p>
          <w:p w:rsidR="001F7448" w:rsidRPr="001F7448" w:rsidRDefault="004A59E2" w:rsidP="001F7448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m</w:t>
            </w:r>
            <w:r w:rsidR="001F7448" w:rsidRPr="001F7448">
              <w:t>odernizacja i doposażenie Szpitalnego Oddziału Ratunkowego w Zespole Zakładów Opieki Zdrowotnej w Cieszynie ,</w:t>
            </w:r>
          </w:p>
          <w:p w:rsidR="002E2054" w:rsidRDefault="001F7448" w:rsidP="001F7448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 w:rsidRPr="001F7448">
              <w:t>instalacja systemu fotowoltaicznego</w:t>
            </w:r>
          </w:p>
        </w:tc>
      </w:tr>
      <w:tr w:rsidR="00A4407F" w:rsidTr="00A34263">
        <w:tc>
          <w:tcPr>
            <w:tcW w:w="10004" w:type="dxa"/>
            <w:gridSpan w:val="3"/>
          </w:tcPr>
          <w:p w:rsidR="00A4407F" w:rsidRPr="002E2054" w:rsidRDefault="00225949" w:rsidP="00225949">
            <w:pPr>
              <w:spacing w:line="276" w:lineRule="auto"/>
              <w:jc w:val="both"/>
            </w:pPr>
            <w:bookmarkStart w:id="0" w:name="_GoBack"/>
            <w:bookmarkEnd w:id="0"/>
            <w:r>
              <w:t>I</w:t>
            </w:r>
            <w:r w:rsidR="002E2054" w:rsidRPr="002E2054">
              <w:t>nwestycje realizowane na mocy porozumień i umów, na które przekazano dotacje:</w:t>
            </w:r>
          </w:p>
        </w:tc>
      </w:tr>
      <w:tr w:rsidR="00A4407F" w:rsidTr="00A34263">
        <w:tc>
          <w:tcPr>
            <w:tcW w:w="1526" w:type="dxa"/>
            <w:gridSpan w:val="2"/>
          </w:tcPr>
          <w:p w:rsidR="00A4407F" w:rsidRPr="002E2054" w:rsidRDefault="007812F9" w:rsidP="001F7448">
            <w:pPr>
              <w:spacing w:line="276" w:lineRule="auto"/>
              <w:jc w:val="right"/>
            </w:pPr>
            <w:r>
              <w:t>1.372.</w:t>
            </w:r>
            <w:r w:rsidR="00A4407F" w:rsidRPr="002E2054">
              <w:t>901</w:t>
            </w:r>
            <w:r>
              <w:t xml:space="preserve"> zł</w:t>
            </w:r>
          </w:p>
        </w:tc>
        <w:tc>
          <w:tcPr>
            <w:tcW w:w="8478" w:type="dxa"/>
          </w:tcPr>
          <w:p w:rsidR="00A4407F" w:rsidRPr="002E2054" w:rsidRDefault="00A4407F" w:rsidP="001F7448">
            <w:pPr>
              <w:spacing w:line="276" w:lineRule="auto"/>
              <w:jc w:val="both"/>
            </w:pPr>
            <w:r w:rsidRPr="002E2054">
              <w:t xml:space="preserve">- Przebudowa drogi powiatowej 2621 S - ul. Cieszyńska w </w:t>
            </w:r>
            <w:proofErr w:type="spellStart"/>
            <w:r w:rsidRPr="002E2054">
              <w:t>Zamarskach</w:t>
            </w:r>
            <w:proofErr w:type="spellEnd"/>
            <w:r w:rsidR="007812F9">
              <w:t>,</w:t>
            </w:r>
          </w:p>
        </w:tc>
      </w:tr>
      <w:tr w:rsidR="00A4407F" w:rsidTr="00A34263">
        <w:tc>
          <w:tcPr>
            <w:tcW w:w="1526" w:type="dxa"/>
            <w:gridSpan w:val="2"/>
          </w:tcPr>
          <w:p w:rsidR="00A4407F" w:rsidRPr="002E2054" w:rsidRDefault="00A4407F" w:rsidP="001F7448">
            <w:pPr>
              <w:spacing w:line="276" w:lineRule="auto"/>
              <w:jc w:val="right"/>
            </w:pPr>
            <w:r w:rsidRPr="002E2054">
              <w:t>295</w:t>
            </w:r>
            <w:r w:rsidR="007812F9">
              <w:t>.</w:t>
            </w:r>
            <w:r w:rsidRPr="002E2054">
              <w:t>447</w:t>
            </w:r>
            <w:r w:rsidR="007812F9">
              <w:t xml:space="preserve"> zł</w:t>
            </w:r>
          </w:p>
        </w:tc>
        <w:tc>
          <w:tcPr>
            <w:tcW w:w="8478" w:type="dxa"/>
          </w:tcPr>
          <w:p w:rsidR="00A4407F" w:rsidRPr="002E2054" w:rsidRDefault="00A4407F" w:rsidP="001F7448">
            <w:pPr>
              <w:spacing w:line="276" w:lineRule="auto"/>
              <w:jc w:val="both"/>
            </w:pPr>
            <w:r w:rsidRPr="002E2054">
              <w:t>- Przebudowa ul. Solnej w Cieszynie</w:t>
            </w:r>
          </w:p>
        </w:tc>
      </w:tr>
      <w:tr w:rsidR="00A4407F" w:rsidTr="00A34263">
        <w:tc>
          <w:tcPr>
            <w:tcW w:w="1526" w:type="dxa"/>
            <w:gridSpan w:val="2"/>
          </w:tcPr>
          <w:p w:rsidR="00A4407F" w:rsidRPr="002E2054" w:rsidRDefault="00A4407F" w:rsidP="007812F9">
            <w:pPr>
              <w:spacing w:line="276" w:lineRule="auto"/>
              <w:jc w:val="right"/>
            </w:pPr>
            <w:r w:rsidRPr="002E2054">
              <w:t>473</w:t>
            </w:r>
            <w:r w:rsidR="007812F9">
              <w:t>.</w:t>
            </w:r>
            <w:r w:rsidRPr="002E2054">
              <w:t>776</w:t>
            </w:r>
            <w:r w:rsidR="007812F9">
              <w:t xml:space="preserve"> zł</w:t>
            </w:r>
          </w:p>
        </w:tc>
        <w:tc>
          <w:tcPr>
            <w:tcW w:w="8478" w:type="dxa"/>
          </w:tcPr>
          <w:p w:rsidR="00A4407F" w:rsidRPr="002E2054" w:rsidRDefault="00A4407F" w:rsidP="001F7448">
            <w:pPr>
              <w:spacing w:line="276" w:lineRule="auto"/>
              <w:jc w:val="both"/>
            </w:pPr>
            <w:r w:rsidRPr="002E2054">
              <w:t xml:space="preserve">- Modernizacja ul. </w:t>
            </w:r>
            <w:proofErr w:type="spellStart"/>
            <w:r w:rsidRPr="002E2054">
              <w:t>Jelenica</w:t>
            </w:r>
            <w:proofErr w:type="spellEnd"/>
            <w:r w:rsidRPr="002E2054">
              <w:t xml:space="preserve"> w Ustroniu</w:t>
            </w:r>
          </w:p>
        </w:tc>
      </w:tr>
      <w:tr w:rsidR="002E2054" w:rsidTr="00A34263">
        <w:tc>
          <w:tcPr>
            <w:tcW w:w="1526" w:type="dxa"/>
            <w:gridSpan w:val="2"/>
          </w:tcPr>
          <w:p w:rsidR="002E2054" w:rsidRDefault="002E2054" w:rsidP="001F7448">
            <w:pPr>
              <w:spacing w:line="276" w:lineRule="auto"/>
              <w:jc w:val="right"/>
              <w:rPr>
                <w:color w:val="FF0000"/>
              </w:rPr>
            </w:pPr>
          </w:p>
        </w:tc>
        <w:tc>
          <w:tcPr>
            <w:tcW w:w="8478" w:type="dxa"/>
          </w:tcPr>
          <w:p w:rsidR="002E2054" w:rsidRDefault="002E2054" w:rsidP="001F7448">
            <w:pPr>
              <w:spacing w:line="276" w:lineRule="auto"/>
              <w:jc w:val="both"/>
              <w:rPr>
                <w:color w:val="FF0000"/>
              </w:rPr>
            </w:pPr>
          </w:p>
        </w:tc>
      </w:tr>
    </w:tbl>
    <w:p w:rsidR="00B4451D" w:rsidRPr="001F7448" w:rsidRDefault="00B4451D" w:rsidP="00B4451D">
      <w:pPr>
        <w:spacing w:line="360" w:lineRule="auto"/>
        <w:jc w:val="both"/>
      </w:pPr>
      <w:r w:rsidRPr="001F7448">
        <w:t>Nie zrealizowano</w:t>
      </w:r>
      <w:r w:rsidR="00BC6073" w:rsidRPr="001F7448">
        <w:t xml:space="preserve"> </w:t>
      </w:r>
      <w:r w:rsidR="002E2054" w:rsidRPr="001F7448">
        <w:t>k</w:t>
      </w:r>
      <w:r w:rsidR="003961B7" w:rsidRPr="001F7448">
        <w:t>ilk</w:t>
      </w:r>
      <w:r w:rsidR="00225949">
        <w:t>u</w:t>
      </w:r>
      <w:r w:rsidRPr="001F7448">
        <w:t xml:space="preserve"> </w:t>
      </w:r>
      <w:r w:rsidR="002A74A9" w:rsidRPr="001F7448">
        <w:t>planowanych</w:t>
      </w:r>
      <w:r w:rsidRPr="001F7448">
        <w:t xml:space="preserve"> </w:t>
      </w:r>
      <w:r w:rsidR="007E4294" w:rsidRPr="001F7448">
        <w:t>inwestycji</w:t>
      </w:r>
      <w:r w:rsidR="00717930" w:rsidRPr="001F7448">
        <w:t>, w tym</w:t>
      </w:r>
      <w:r w:rsidRPr="001F744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4651"/>
      </w:tblGrid>
      <w:tr w:rsidR="00E655A3" w:rsidRPr="001F7448" w:rsidTr="00E655A3">
        <w:trPr>
          <w:trHeight w:val="785"/>
        </w:trPr>
        <w:tc>
          <w:tcPr>
            <w:tcW w:w="5353" w:type="dxa"/>
            <w:vAlign w:val="center"/>
          </w:tcPr>
          <w:p w:rsidR="00E655A3" w:rsidRPr="00E655A3" w:rsidRDefault="00E655A3" w:rsidP="00E655A3">
            <w:pPr>
              <w:spacing w:line="276" w:lineRule="auto"/>
              <w:jc w:val="center"/>
              <w:rPr>
                <w:b/>
                <w:sz w:val="28"/>
              </w:rPr>
            </w:pPr>
            <w:r w:rsidRPr="00E655A3">
              <w:rPr>
                <w:b/>
                <w:sz w:val="28"/>
              </w:rPr>
              <w:t>Nazwa zadania</w:t>
            </w:r>
          </w:p>
        </w:tc>
        <w:tc>
          <w:tcPr>
            <w:tcW w:w="4651" w:type="dxa"/>
            <w:vAlign w:val="center"/>
          </w:tcPr>
          <w:p w:rsidR="00E655A3" w:rsidRPr="00E655A3" w:rsidRDefault="00E655A3" w:rsidP="00E655A3">
            <w:pPr>
              <w:spacing w:line="276" w:lineRule="auto"/>
              <w:jc w:val="center"/>
              <w:rPr>
                <w:b/>
                <w:sz w:val="28"/>
              </w:rPr>
            </w:pPr>
            <w:r w:rsidRPr="00E655A3">
              <w:rPr>
                <w:b/>
                <w:sz w:val="28"/>
              </w:rPr>
              <w:t>Przyczyna</w:t>
            </w:r>
          </w:p>
        </w:tc>
      </w:tr>
      <w:tr w:rsidR="001F7448" w:rsidRPr="001F7448" w:rsidTr="001F7448">
        <w:trPr>
          <w:trHeight w:val="785"/>
        </w:trPr>
        <w:tc>
          <w:tcPr>
            <w:tcW w:w="5353" w:type="dxa"/>
          </w:tcPr>
          <w:p w:rsidR="002E2054" w:rsidRPr="001F7448" w:rsidRDefault="002E2054" w:rsidP="007812F9">
            <w:pPr>
              <w:spacing w:line="276" w:lineRule="auto"/>
              <w:jc w:val="both"/>
            </w:pPr>
            <w:r w:rsidRPr="001F7448">
              <w:t>Likwidacja z</w:t>
            </w:r>
            <w:r w:rsidR="00A34263">
              <w:t>a</w:t>
            </w:r>
            <w:r w:rsidRPr="001F7448">
              <w:t>wężenia drogi w rejonie muru oporowego przy    ul. Frysztackiej w Cieszynie</w:t>
            </w:r>
          </w:p>
        </w:tc>
        <w:tc>
          <w:tcPr>
            <w:tcW w:w="4651" w:type="dxa"/>
            <w:vMerge w:val="restart"/>
            <w:vAlign w:val="center"/>
          </w:tcPr>
          <w:p w:rsidR="002E2054" w:rsidRPr="001F7448" w:rsidRDefault="002E2054" w:rsidP="001F7448">
            <w:pPr>
              <w:spacing w:line="276" w:lineRule="auto"/>
            </w:pPr>
            <w:r w:rsidRPr="001F7448">
              <w:t xml:space="preserve">- przesunięcie realizacji zadania, powierzonego </w:t>
            </w:r>
            <w:proofErr w:type="spellStart"/>
            <w:r w:rsidRPr="001F7448">
              <w:t>M.Cieszyn</w:t>
            </w:r>
            <w:proofErr w:type="spellEnd"/>
            <w:r w:rsidRPr="001F7448">
              <w:t>,  na rok 2019</w:t>
            </w:r>
          </w:p>
        </w:tc>
      </w:tr>
      <w:tr w:rsidR="001F7448" w:rsidRPr="001F7448" w:rsidTr="002E2054">
        <w:tc>
          <w:tcPr>
            <w:tcW w:w="5353" w:type="dxa"/>
          </w:tcPr>
          <w:p w:rsidR="002E2054" w:rsidRPr="001F7448" w:rsidRDefault="002E2054" w:rsidP="001F7448">
            <w:pPr>
              <w:spacing w:line="276" w:lineRule="auto"/>
              <w:jc w:val="both"/>
            </w:pPr>
            <w:r w:rsidRPr="001F7448">
              <w:t>Przebudowa ul. Katowickiej w Cieszynie</w:t>
            </w:r>
          </w:p>
        </w:tc>
        <w:tc>
          <w:tcPr>
            <w:tcW w:w="4651" w:type="dxa"/>
            <w:vMerge/>
          </w:tcPr>
          <w:p w:rsidR="002E2054" w:rsidRPr="001F7448" w:rsidRDefault="002E2054" w:rsidP="001F7448">
            <w:pPr>
              <w:spacing w:line="276" w:lineRule="auto"/>
              <w:jc w:val="both"/>
            </w:pPr>
          </w:p>
        </w:tc>
      </w:tr>
      <w:tr w:rsidR="001F7448" w:rsidRPr="001F7448" w:rsidTr="005520C4">
        <w:tc>
          <w:tcPr>
            <w:tcW w:w="5353" w:type="dxa"/>
          </w:tcPr>
          <w:p w:rsidR="002E2054" w:rsidRPr="001F7448" w:rsidRDefault="002E2054" w:rsidP="001F7448">
            <w:pPr>
              <w:spacing w:line="276" w:lineRule="auto"/>
              <w:jc w:val="both"/>
            </w:pPr>
            <w:r w:rsidRPr="001F7448">
              <w:t>Przebudowa drogi powiatowej 2604 S - ul. Lipowska w Ustroniu (PT)</w:t>
            </w:r>
          </w:p>
        </w:tc>
        <w:tc>
          <w:tcPr>
            <w:tcW w:w="4651" w:type="dxa"/>
            <w:vAlign w:val="center"/>
          </w:tcPr>
          <w:p w:rsidR="002E2054" w:rsidRPr="001F7448" w:rsidRDefault="002E2054" w:rsidP="001F7448">
            <w:pPr>
              <w:spacing w:line="276" w:lineRule="auto"/>
            </w:pPr>
            <w:r w:rsidRPr="001F7448">
              <w:t xml:space="preserve">- przesunięcie realizacji zadania, powierzonego </w:t>
            </w:r>
            <w:proofErr w:type="spellStart"/>
            <w:r w:rsidRPr="001F7448">
              <w:t>M.Ustroń</w:t>
            </w:r>
            <w:proofErr w:type="spellEnd"/>
            <w:r w:rsidRPr="001F7448">
              <w:t>,  na rok 2019</w:t>
            </w:r>
          </w:p>
        </w:tc>
      </w:tr>
      <w:tr w:rsidR="001F7448" w:rsidRPr="001F7448" w:rsidTr="001F7448">
        <w:tc>
          <w:tcPr>
            <w:tcW w:w="5353" w:type="dxa"/>
          </w:tcPr>
          <w:p w:rsidR="001F7448" w:rsidRPr="001F7448" w:rsidRDefault="001F7448" w:rsidP="001F7448">
            <w:pPr>
              <w:spacing w:line="276" w:lineRule="auto"/>
            </w:pPr>
            <w:r w:rsidRPr="001F7448">
              <w:t xml:space="preserve">Przebudowa ul. Bielskiej w Cieszynie wraz z przebudową skrzyżowania </w:t>
            </w:r>
            <w:proofErr w:type="spellStart"/>
            <w:r w:rsidRPr="001F7448">
              <w:t>ul.Bielskiej</w:t>
            </w:r>
            <w:proofErr w:type="spellEnd"/>
            <w:r w:rsidRPr="001F7448">
              <w:t xml:space="preserve"> z Wiślańską (PT)</w:t>
            </w:r>
          </w:p>
        </w:tc>
        <w:tc>
          <w:tcPr>
            <w:tcW w:w="4651" w:type="dxa"/>
            <w:vMerge w:val="restart"/>
            <w:vAlign w:val="center"/>
          </w:tcPr>
          <w:p w:rsidR="001F7448" w:rsidRPr="001F7448" w:rsidRDefault="001F7448" w:rsidP="001F7448">
            <w:pPr>
              <w:spacing w:line="276" w:lineRule="auto"/>
            </w:pPr>
            <w:r w:rsidRPr="001F7448">
              <w:t>- przesunięcie realizacji zadania na rok 2019</w:t>
            </w:r>
          </w:p>
        </w:tc>
      </w:tr>
      <w:tr w:rsidR="001F7448" w:rsidRPr="001F7448" w:rsidTr="002E2054">
        <w:tc>
          <w:tcPr>
            <w:tcW w:w="5353" w:type="dxa"/>
          </w:tcPr>
          <w:p w:rsidR="001F7448" w:rsidRPr="001F7448" w:rsidRDefault="001F7448" w:rsidP="001F7448">
            <w:pPr>
              <w:spacing w:line="276" w:lineRule="auto"/>
            </w:pPr>
            <w:r w:rsidRPr="001F7448">
              <w:t>Przebudowa odcinka drogi powiatowej 2602 S - Brenna -Skoczów (PT)</w:t>
            </w:r>
          </w:p>
        </w:tc>
        <w:tc>
          <w:tcPr>
            <w:tcW w:w="4651" w:type="dxa"/>
            <w:vMerge/>
          </w:tcPr>
          <w:p w:rsidR="001F7448" w:rsidRPr="001F7448" w:rsidRDefault="001F7448" w:rsidP="001F7448">
            <w:pPr>
              <w:spacing w:line="276" w:lineRule="auto"/>
              <w:jc w:val="both"/>
            </w:pPr>
          </w:p>
        </w:tc>
      </w:tr>
      <w:tr w:rsidR="001F7448" w:rsidRPr="001F7448" w:rsidTr="002E2054">
        <w:tc>
          <w:tcPr>
            <w:tcW w:w="5353" w:type="dxa"/>
          </w:tcPr>
          <w:p w:rsidR="001F7448" w:rsidRPr="001F7448" w:rsidRDefault="001F7448" w:rsidP="00225949">
            <w:pPr>
              <w:spacing w:line="276" w:lineRule="auto"/>
            </w:pPr>
            <w:r w:rsidRPr="001F7448">
              <w:t xml:space="preserve">Budowa hali sportowej w Cieszynie </w:t>
            </w:r>
            <w:r w:rsidR="00225949">
              <w:t>(PT)</w:t>
            </w:r>
          </w:p>
        </w:tc>
        <w:tc>
          <w:tcPr>
            <w:tcW w:w="4651" w:type="dxa"/>
            <w:vMerge/>
          </w:tcPr>
          <w:p w:rsidR="001F7448" w:rsidRPr="001F7448" w:rsidRDefault="001F7448" w:rsidP="001F7448">
            <w:pPr>
              <w:spacing w:line="276" w:lineRule="auto"/>
              <w:jc w:val="both"/>
            </w:pPr>
          </w:p>
        </w:tc>
      </w:tr>
      <w:tr w:rsidR="001F7448" w:rsidRPr="001F7448" w:rsidTr="002E2054">
        <w:tc>
          <w:tcPr>
            <w:tcW w:w="5353" w:type="dxa"/>
          </w:tcPr>
          <w:p w:rsidR="001F7448" w:rsidRPr="001F7448" w:rsidRDefault="001F7448" w:rsidP="001F7448">
            <w:pPr>
              <w:spacing w:line="276" w:lineRule="auto"/>
            </w:pPr>
            <w:r w:rsidRPr="001F7448">
              <w:t>Rozbudowa Enklawy Budownictwa Drewnianego przy Muzeum Beskidzkim w Wiśle</w:t>
            </w:r>
          </w:p>
        </w:tc>
        <w:tc>
          <w:tcPr>
            <w:tcW w:w="4651" w:type="dxa"/>
            <w:vMerge/>
          </w:tcPr>
          <w:p w:rsidR="001F7448" w:rsidRPr="001F7448" w:rsidRDefault="001F7448" w:rsidP="00D03408">
            <w:pPr>
              <w:spacing w:line="276" w:lineRule="auto"/>
              <w:jc w:val="both"/>
            </w:pPr>
          </w:p>
        </w:tc>
      </w:tr>
      <w:tr w:rsidR="001F7448" w:rsidRPr="001F7448" w:rsidTr="002E2054">
        <w:tc>
          <w:tcPr>
            <w:tcW w:w="5353" w:type="dxa"/>
          </w:tcPr>
          <w:p w:rsidR="001F7448" w:rsidRPr="001F7448" w:rsidRDefault="001F7448" w:rsidP="001F7448">
            <w:pPr>
              <w:spacing w:line="276" w:lineRule="auto"/>
            </w:pPr>
            <w:r w:rsidRPr="001F7448">
              <w:t xml:space="preserve">Budowa nowej strażnicy KP PSP w </w:t>
            </w:r>
            <w:r w:rsidR="00225949">
              <w:t>Cieszynie (PT)</w:t>
            </w:r>
          </w:p>
        </w:tc>
        <w:tc>
          <w:tcPr>
            <w:tcW w:w="4651" w:type="dxa"/>
            <w:vMerge/>
          </w:tcPr>
          <w:p w:rsidR="001F7448" w:rsidRPr="001F7448" w:rsidRDefault="001F7448" w:rsidP="00D03408">
            <w:pPr>
              <w:spacing w:line="276" w:lineRule="auto"/>
              <w:jc w:val="both"/>
            </w:pPr>
          </w:p>
        </w:tc>
      </w:tr>
      <w:tr w:rsidR="001F7448" w:rsidRPr="001F7448" w:rsidTr="002E2054">
        <w:tc>
          <w:tcPr>
            <w:tcW w:w="5353" w:type="dxa"/>
          </w:tcPr>
          <w:p w:rsidR="001F7448" w:rsidRPr="001F7448" w:rsidRDefault="001F7448" w:rsidP="005D45E2">
            <w:pPr>
              <w:spacing w:line="276" w:lineRule="auto"/>
            </w:pPr>
            <w:r w:rsidRPr="001F7448">
              <w:t>Zmniejszenie zużycia energii w wybranych budynkach Powiatu Cieszyńskiego (obiekty pomocy społecznej)</w:t>
            </w:r>
          </w:p>
        </w:tc>
        <w:tc>
          <w:tcPr>
            <w:tcW w:w="4651" w:type="dxa"/>
          </w:tcPr>
          <w:p w:rsidR="001F7448" w:rsidRPr="001F7448" w:rsidRDefault="001F7448" w:rsidP="005D45E2">
            <w:pPr>
              <w:spacing w:line="276" w:lineRule="auto"/>
              <w:jc w:val="both"/>
            </w:pPr>
            <w:r w:rsidRPr="001F7448">
              <w:t>- brak decyzji o udzieleniu dofinansowania środkami NFOŚiGW Warszawa</w:t>
            </w:r>
          </w:p>
        </w:tc>
      </w:tr>
    </w:tbl>
    <w:p w:rsidR="00E655A3" w:rsidRDefault="00E655A3" w:rsidP="00B4451D">
      <w:pPr>
        <w:spacing w:line="360" w:lineRule="auto"/>
        <w:jc w:val="both"/>
      </w:pPr>
    </w:p>
    <w:p w:rsidR="00B4451D" w:rsidRPr="00E31787" w:rsidRDefault="00B4451D" w:rsidP="00B4451D">
      <w:pPr>
        <w:spacing w:line="360" w:lineRule="auto"/>
        <w:jc w:val="both"/>
        <w:rPr>
          <w:color w:val="FF0000"/>
        </w:rPr>
      </w:pPr>
      <w:r w:rsidRPr="003C2438">
        <w:lastRenderedPageBreak/>
        <w:t>Prognoza zadłużenia na dzień 31.12.201</w:t>
      </w:r>
      <w:r w:rsidR="003C2438" w:rsidRPr="003C2438">
        <w:t>8</w:t>
      </w:r>
      <w:r w:rsidRPr="003C2438">
        <w:t xml:space="preserve"> r.</w:t>
      </w:r>
      <w:r w:rsidR="007812F9">
        <w:t>,</w:t>
      </w:r>
      <w:r w:rsidRPr="003C2438">
        <w:t xml:space="preserve"> na etapie uchwalania budżetu</w:t>
      </w:r>
      <w:r w:rsidR="007812F9">
        <w:t>,</w:t>
      </w:r>
      <w:r w:rsidRPr="003C2438">
        <w:t xml:space="preserve"> wynosiła </w:t>
      </w:r>
      <w:r w:rsidR="003C2438" w:rsidRPr="003C2438">
        <w:t>33.424.337</w:t>
      </w:r>
      <w:r w:rsidRPr="003C2438">
        <w:t xml:space="preserve"> zł. Faktyczne zadłużenie na koniec 201</w:t>
      </w:r>
      <w:r w:rsidR="003C2438" w:rsidRPr="003C2438">
        <w:t>8</w:t>
      </w:r>
      <w:r w:rsidRPr="003C2438">
        <w:t xml:space="preserve"> roku wyniosło </w:t>
      </w:r>
      <w:r w:rsidR="009B695A" w:rsidRPr="003C2438">
        <w:t>24.</w:t>
      </w:r>
      <w:r w:rsidR="003C2438" w:rsidRPr="003C2438">
        <w:t>4</w:t>
      </w:r>
      <w:r w:rsidR="009B695A" w:rsidRPr="003C2438">
        <w:t>6</w:t>
      </w:r>
      <w:r w:rsidR="003C2438" w:rsidRPr="003C2438">
        <w:t>5.605</w:t>
      </w:r>
      <w:r w:rsidRPr="003C2438">
        <w:t xml:space="preserve"> </w:t>
      </w:r>
      <w:r w:rsidR="009A23A5" w:rsidRPr="003C2438">
        <w:t>zł, czyli</w:t>
      </w:r>
      <w:r w:rsidRPr="003C2438">
        <w:t xml:space="preserve"> </w:t>
      </w:r>
      <w:r w:rsidR="007812F9">
        <w:t>mniej</w:t>
      </w:r>
      <w:r w:rsidRPr="003C2438">
        <w:t xml:space="preserve"> o</w:t>
      </w:r>
      <w:r w:rsidR="009B695A" w:rsidRPr="003C2438">
        <w:t xml:space="preserve"> </w:t>
      </w:r>
      <w:r w:rsidR="003C2438" w:rsidRPr="003C2438">
        <w:t>8.959</w:t>
      </w:r>
      <w:r w:rsidRPr="003C2438">
        <w:t xml:space="preserve"> </w:t>
      </w:r>
      <w:r w:rsidR="009B695A" w:rsidRPr="003C2438">
        <w:t xml:space="preserve">tys. </w:t>
      </w:r>
      <w:r w:rsidRPr="003C2438">
        <w:t>zł.</w:t>
      </w:r>
    </w:p>
    <w:p w:rsidR="00B4451D" w:rsidRPr="00FE60D5" w:rsidRDefault="00B4451D" w:rsidP="00B4451D">
      <w:pPr>
        <w:spacing w:line="360" w:lineRule="auto"/>
        <w:jc w:val="both"/>
      </w:pPr>
      <w:r w:rsidRPr="00FE60D5">
        <w:t xml:space="preserve">Zadłużenie w stosunku do zrealizowanych dochodów stanowi </w:t>
      </w:r>
      <w:r w:rsidR="009B695A" w:rsidRPr="00FE60D5">
        <w:t>1</w:t>
      </w:r>
      <w:r w:rsidR="00FE60D5" w:rsidRPr="00FE60D5">
        <w:t>2</w:t>
      </w:r>
      <w:r w:rsidR="009B695A" w:rsidRPr="00FE60D5">
        <w:t>,</w:t>
      </w:r>
      <w:r w:rsidR="00FE60D5" w:rsidRPr="00FE60D5">
        <w:t>7</w:t>
      </w:r>
      <w:r w:rsidRPr="00FE60D5">
        <w:t xml:space="preserve"> %. Taka relacja zadłużenia do wykonanych dochodów nie stwarza zagrożenia dla płynności finansowej w następnych latach. </w:t>
      </w:r>
    </w:p>
    <w:p w:rsidR="00B4451D" w:rsidRPr="00E31787" w:rsidRDefault="00B4451D" w:rsidP="00B4451D">
      <w:pPr>
        <w:spacing w:line="360" w:lineRule="auto"/>
        <w:ind w:firstLine="708"/>
        <w:jc w:val="both"/>
        <w:rPr>
          <w:color w:val="FF0000"/>
        </w:rPr>
      </w:pPr>
      <w:r w:rsidRPr="00196B02">
        <w:t>W trakcie 201</w:t>
      </w:r>
      <w:r w:rsidR="00196B02" w:rsidRPr="00196B02">
        <w:t>8</w:t>
      </w:r>
      <w:r w:rsidRPr="00196B02">
        <w:t xml:space="preserve"> r. </w:t>
      </w:r>
      <w:r w:rsidR="002D53CA" w:rsidRPr="00196B02">
        <w:t xml:space="preserve">zaciągnięto kredyt w wysokości </w:t>
      </w:r>
      <w:r w:rsidR="00196B02" w:rsidRPr="00196B02">
        <w:t>5</w:t>
      </w:r>
      <w:r w:rsidR="009B695A" w:rsidRPr="00196B02">
        <w:t>.000.000</w:t>
      </w:r>
      <w:r w:rsidR="002D53CA" w:rsidRPr="00196B02">
        <w:t xml:space="preserve"> zł w </w:t>
      </w:r>
      <w:r w:rsidR="002D53CA" w:rsidRPr="00E655A3">
        <w:rPr>
          <w:u w:val="single"/>
        </w:rPr>
        <w:t xml:space="preserve">Banku Spółdzielczym </w:t>
      </w:r>
      <w:r w:rsidR="00FC0E7A" w:rsidRPr="00E655A3">
        <w:rPr>
          <w:color w:val="FF0000"/>
          <w:u w:val="single"/>
        </w:rPr>
        <w:br/>
      </w:r>
      <w:r w:rsidR="002A74A9" w:rsidRPr="00E655A3">
        <w:rPr>
          <w:u w:val="single"/>
        </w:rPr>
        <w:t>Cieszyn</w:t>
      </w:r>
      <w:r w:rsidR="002A74A9" w:rsidRPr="00E655A3">
        <w:t xml:space="preserve"> na </w:t>
      </w:r>
      <w:r w:rsidR="009D7C17" w:rsidRPr="009D7C17">
        <w:t>realizację inwestycji drogowych.</w:t>
      </w:r>
    </w:p>
    <w:p w:rsidR="00B4451D" w:rsidRPr="00E31787" w:rsidRDefault="00B4451D" w:rsidP="00B4451D">
      <w:pPr>
        <w:spacing w:line="360" w:lineRule="auto"/>
        <w:jc w:val="both"/>
        <w:rPr>
          <w:color w:val="FF0000"/>
        </w:rPr>
      </w:pPr>
      <w:r w:rsidRPr="00FD3694">
        <w:t xml:space="preserve">Wydatki na obsługę zadłużenia Powiatu </w:t>
      </w:r>
      <w:r w:rsidR="009B695A" w:rsidRPr="00FD3694">
        <w:t>(</w:t>
      </w:r>
      <w:r w:rsidR="00FD3694" w:rsidRPr="00FD3694">
        <w:t>7</w:t>
      </w:r>
      <w:r w:rsidRPr="00FD3694">
        <w:t xml:space="preserve"> kredytów banko</w:t>
      </w:r>
      <w:r w:rsidR="003E7378" w:rsidRPr="00FD3694">
        <w:t xml:space="preserve">wych, </w:t>
      </w:r>
      <w:r w:rsidR="00FD3694" w:rsidRPr="00FD3694">
        <w:t>5</w:t>
      </w:r>
      <w:r w:rsidR="003E7378" w:rsidRPr="00FD3694">
        <w:t xml:space="preserve"> pożyczek z </w:t>
      </w:r>
      <w:proofErr w:type="spellStart"/>
      <w:r w:rsidRPr="00FD3694">
        <w:t>WFOŚiGW</w:t>
      </w:r>
      <w:proofErr w:type="spellEnd"/>
      <w:r w:rsidRPr="00FD3694">
        <w:t xml:space="preserve"> </w:t>
      </w:r>
      <w:r w:rsidR="003E7378" w:rsidRPr="00FD3694">
        <w:br/>
      </w:r>
      <w:r w:rsidRPr="00FD3694">
        <w:t xml:space="preserve">oraz </w:t>
      </w:r>
      <w:r w:rsidR="00FD3694" w:rsidRPr="00FD3694">
        <w:t>7</w:t>
      </w:r>
      <w:r w:rsidR="00D802EC" w:rsidRPr="00FD3694">
        <w:t xml:space="preserve"> serii </w:t>
      </w:r>
      <w:r w:rsidRPr="00FD3694">
        <w:t>obligacj</w:t>
      </w:r>
      <w:r w:rsidR="00D802EC" w:rsidRPr="00FD3694">
        <w:t>i</w:t>
      </w:r>
      <w:r w:rsidRPr="00FD3694">
        <w:t xml:space="preserve">) </w:t>
      </w:r>
      <w:r w:rsidRPr="00196B02">
        <w:t xml:space="preserve">wyniosły </w:t>
      </w:r>
      <w:r w:rsidR="00196B02" w:rsidRPr="00196B02">
        <w:t>4.842 tys</w:t>
      </w:r>
      <w:r w:rsidR="00E655A3">
        <w:t>.</w:t>
      </w:r>
      <w:r w:rsidR="003E7378" w:rsidRPr="00196B02">
        <w:t xml:space="preserve"> zł</w:t>
      </w:r>
      <w:r w:rsidRPr="00E31787">
        <w:rPr>
          <w:color w:val="FF0000"/>
        </w:rPr>
        <w:t xml:space="preserve">, </w:t>
      </w:r>
      <w:r w:rsidR="003E7378" w:rsidRPr="00196B02">
        <w:t>(</w:t>
      </w:r>
      <w:r w:rsidR="00196B02" w:rsidRPr="00196B02">
        <w:t xml:space="preserve">100 </w:t>
      </w:r>
      <w:r w:rsidR="003E7378" w:rsidRPr="00196B02">
        <w:t xml:space="preserve">% </w:t>
      </w:r>
      <w:r w:rsidR="009A23A5" w:rsidRPr="00196B02">
        <w:t>planu),</w:t>
      </w:r>
      <w:r w:rsidR="009A23A5" w:rsidRPr="00196B02">
        <w:rPr>
          <w:color w:val="FF0000"/>
        </w:rPr>
        <w:t xml:space="preserve"> </w:t>
      </w:r>
      <w:r w:rsidR="009B695A" w:rsidRPr="00FD3694">
        <w:t xml:space="preserve">w tym </w:t>
      </w:r>
      <w:r w:rsidR="00D802EC" w:rsidRPr="00FD3694">
        <w:t>4.</w:t>
      </w:r>
      <w:r w:rsidR="00FD3694" w:rsidRPr="00FD3694">
        <w:t>297</w:t>
      </w:r>
      <w:r w:rsidR="003E7378" w:rsidRPr="00FD3694">
        <w:t xml:space="preserve"> tys. zł spłata rat kapitałowych </w:t>
      </w:r>
      <w:r w:rsidR="00FD3694" w:rsidRPr="00FD3694">
        <w:t xml:space="preserve"> </w:t>
      </w:r>
      <w:r w:rsidR="003E7378" w:rsidRPr="00FD3694">
        <w:t xml:space="preserve">i </w:t>
      </w:r>
      <w:r w:rsidR="00FD3694" w:rsidRPr="00FD3694">
        <w:t>545</w:t>
      </w:r>
      <w:r w:rsidR="003E7378" w:rsidRPr="00FD3694">
        <w:t xml:space="preserve"> tys. zł spłata odsetek.</w:t>
      </w:r>
    </w:p>
    <w:p w:rsidR="00B4451D" w:rsidRPr="00E31787" w:rsidRDefault="00B4451D" w:rsidP="00B4451D">
      <w:pPr>
        <w:spacing w:line="360" w:lineRule="auto"/>
        <w:ind w:firstLine="709"/>
        <w:jc w:val="both"/>
        <w:rPr>
          <w:color w:val="FF0000"/>
        </w:rPr>
      </w:pPr>
    </w:p>
    <w:p w:rsidR="00B4451D" w:rsidRPr="003C31B0" w:rsidRDefault="00B4451D" w:rsidP="00E67444">
      <w:pPr>
        <w:spacing w:line="360" w:lineRule="auto"/>
        <w:jc w:val="both"/>
      </w:pPr>
      <w:r w:rsidRPr="003C31B0">
        <w:t xml:space="preserve">W trakcie opracowywania </w:t>
      </w:r>
      <w:r w:rsidR="007812F9">
        <w:t xml:space="preserve">niniejszej </w:t>
      </w:r>
      <w:r w:rsidRPr="003C31B0">
        <w:t>opinii z wykonania budżetu</w:t>
      </w:r>
      <w:r w:rsidR="007812F9">
        <w:t>,</w:t>
      </w:r>
      <w:r w:rsidRPr="003C31B0">
        <w:t xml:space="preserve"> Komisja Rewizyjna zapoznała się z:  </w:t>
      </w:r>
    </w:p>
    <w:p w:rsidR="00B4451D" w:rsidRPr="003C31B0" w:rsidRDefault="009A23A5" w:rsidP="00E67444">
      <w:pPr>
        <w:spacing w:line="360" w:lineRule="auto"/>
        <w:ind w:firstLine="284"/>
        <w:jc w:val="both"/>
      </w:pPr>
      <w:r w:rsidRPr="003C31B0">
        <w:t>- sprawozdaniem</w:t>
      </w:r>
      <w:r w:rsidR="00B4451D" w:rsidRPr="003C31B0">
        <w:t xml:space="preserve"> Zarządu z wykonania budżetu,</w:t>
      </w:r>
    </w:p>
    <w:p w:rsidR="00B4451D" w:rsidRPr="003C31B0" w:rsidRDefault="009A23A5" w:rsidP="00E67444">
      <w:pPr>
        <w:spacing w:line="360" w:lineRule="auto"/>
        <w:ind w:firstLine="284"/>
        <w:jc w:val="both"/>
      </w:pPr>
      <w:r w:rsidRPr="003C31B0">
        <w:t>- informacją</w:t>
      </w:r>
      <w:r w:rsidR="003D5E56" w:rsidRPr="003C31B0">
        <w:t xml:space="preserve"> o stanie mienia P</w:t>
      </w:r>
      <w:r w:rsidR="00B4451D" w:rsidRPr="003C31B0">
        <w:t>owiatu,</w:t>
      </w:r>
    </w:p>
    <w:p w:rsidR="00B4451D" w:rsidRPr="003C31B0" w:rsidRDefault="00B4451D" w:rsidP="00E67444">
      <w:pPr>
        <w:spacing w:line="360" w:lineRule="auto"/>
        <w:ind w:firstLine="284"/>
        <w:jc w:val="both"/>
      </w:pPr>
      <w:r w:rsidRPr="003C31B0">
        <w:t>- sprawozdaniem finansowym za 201</w:t>
      </w:r>
      <w:r w:rsidR="003C31B0" w:rsidRPr="003C31B0">
        <w:t>8</w:t>
      </w:r>
      <w:r w:rsidRPr="003C31B0">
        <w:t xml:space="preserve"> r., </w:t>
      </w:r>
    </w:p>
    <w:p w:rsidR="00B4451D" w:rsidRPr="00407C08" w:rsidRDefault="00B4451D" w:rsidP="00E67444">
      <w:pPr>
        <w:spacing w:line="360" w:lineRule="auto"/>
        <w:ind w:firstLine="284"/>
        <w:jc w:val="both"/>
      </w:pPr>
      <w:r w:rsidRPr="00407C08">
        <w:t>- opinią biegłego rewidenta z b</w:t>
      </w:r>
      <w:r w:rsidR="00D96CAF" w:rsidRPr="00407C08">
        <w:t>adania sprawozdania finansowego,</w:t>
      </w:r>
    </w:p>
    <w:p w:rsidR="00D96CAF" w:rsidRPr="003C31B0" w:rsidRDefault="00D96CAF" w:rsidP="00E67444">
      <w:pPr>
        <w:spacing w:line="360" w:lineRule="auto"/>
        <w:ind w:firstLine="284"/>
        <w:jc w:val="both"/>
      </w:pPr>
      <w:r w:rsidRPr="003C31B0">
        <w:t>- opinią Regionalnej Izby Obrachunkowej</w:t>
      </w:r>
      <w:r w:rsidR="00DD07DC" w:rsidRPr="003C31B0">
        <w:t xml:space="preserve"> z dnia </w:t>
      </w:r>
      <w:r w:rsidR="00E67444" w:rsidRPr="003C31B0">
        <w:t>23</w:t>
      </w:r>
      <w:r w:rsidR="003E7378" w:rsidRPr="003C31B0">
        <w:t>.04.201</w:t>
      </w:r>
      <w:r w:rsidR="003C31B0" w:rsidRPr="003C31B0">
        <w:t>9</w:t>
      </w:r>
      <w:r w:rsidR="003E7378" w:rsidRPr="003C31B0">
        <w:t xml:space="preserve"> r.</w:t>
      </w:r>
    </w:p>
    <w:p w:rsidR="00E67444" w:rsidRPr="00E31787" w:rsidRDefault="00E67444" w:rsidP="00E67444">
      <w:pPr>
        <w:spacing w:line="360" w:lineRule="auto"/>
        <w:ind w:firstLine="284"/>
        <w:jc w:val="both"/>
        <w:rPr>
          <w:color w:val="FF0000"/>
        </w:rPr>
      </w:pPr>
    </w:p>
    <w:p w:rsidR="00B4451D" w:rsidRDefault="00B4451D" w:rsidP="00B4451D">
      <w:pPr>
        <w:spacing w:line="360" w:lineRule="auto"/>
        <w:jc w:val="both"/>
      </w:pPr>
      <w:r w:rsidRPr="004A59E2">
        <w:t xml:space="preserve">Komisja Rewizyjna </w:t>
      </w:r>
      <w:r w:rsidR="003D5E56" w:rsidRPr="004A59E2">
        <w:t>zapoznała się</w:t>
      </w:r>
      <w:r w:rsidRPr="004A59E2">
        <w:t xml:space="preserve"> również</w:t>
      </w:r>
      <w:r w:rsidR="007812F9">
        <w:t xml:space="preserve"> szczegółowo</w:t>
      </w:r>
      <w:r w:rsidRPr="004A59E2">
        <w:t xml:space="preserve"> z </w:t>
      </w:r>
      <w:r w:rsidR="004A59E2" w:rsidRPr="004A59E2">
        <w:t xml:space="preserve">takimi zagadnieniami </w:t>
      </w:r>
      <w:r w:rsidR="007812F9">
        <w:t xml:space="preserve">mającymi wpływ na ocenę wykonania budżetu </w:t>
      </w:r>
      <w:r w:rsidR="004A59E2" w:rsidRPr="004A59E2">
        <w:t>jak:</w:t>
      </w:r>
    </w:p>
    <w:p w:rsidR="004A59E2" w:rsidRDefault="004A59E2" w:rsidP="004A59E2">
      <w:pPr>
        <w:spacing w:line="360" w:lineRule="auto"/>
      </w:pPr>
      <w:r>
        <w:t>- realizacja wydatków niewygasających w 2018r.,</w:t>
      </w:r>
    </w:p>
    <w:p w:rsidR="004A59E2" w:rsidRDefault="004A59E2" w:rsidP="004A59E2">
      <w:pPr>
        <w:spacing w:line="360" w:lineRule="auto"/>
      </w:pPr>
      <w:r>
        <w:t xml:space="preserve">- </w:t>
      </w:r>
      <w:r w:rsidR="007812F9">
        <w:t xml:space="preserve">skutki finansowe </w:t>
      </w:r>
      <w:r>
        <w:t>przekazani</w:t>
      </w:r>
      <w:r w:rsidR="007812F9">
        <w:t>a</w:t>
      </w:r>
      <w:r>
        <w:t xml:space="preserve"> MON nieruchomości w Cieszynie przy ul. Wojska Polskiego 5,</w:t>
      </w:r>
    </w:p>
    <w:p w:rsidR="004A59E2" w:rsidRDefault="004A59E2" w:rsidP="004A59E2">
      <w:pPr>
        <w:spacing w:line="360" w:lineRule="auto"/>
      </w:pPr>
      <w:r>
        <w:t>-</w:t>
      </w:r>
      <w:r w:rsidR="007812F9">
        <w:t xml:space="preserve"> realizacja </w:t>
      </w:r>
      <w:r>
        <w:t>inwestycj</w:t>
      </w:r>
      <w:r w:rsidR="007812F9">
        <w:t>i</w:t>
      </w:r>
      <w:r>
        <w:t xml:space="preserve"> „Rozbudowa drogi powiatowej 2614 S ul. Górny Bór w Skoczowie”. </w:t>
      </w:r>
    </w:p>
    <w:p w:rsidR="004A59E2" w:rsidRPr="00E31787" w:rsidRDefault="004A59E2" w:rsidP="00B4451D">
      <w:pPr>
        <w:spacing w:line="360" w:lineRule="auto"/>
        <w:jc w:val="both"/>
      </w:pPr>
    </w:p>
    <w:p w:rsidR="00B4451D" w:rsidRPr="00E31787" w:rsidRDefault="00B4451D" w:rsidP="00B4451D">
      <w:pPr>
        <w:spacing w:line="360" w:lineRule="auto"/>
        <w:jc w:val="both"/>
      </w:pPr>
      <w:r w:rsidRPr="00E31787">
        <w:t>Po dokonaniu analizy i oceny wykonania budżetu Powiatu Cieszyńskiego za 201</w:t>
      </w:r>
      <w:r w:rsidR="00E31787" w:rsidRPr="00E31787">
        <w:t>8</w:t>
      </w:r>
      <w:r w:rsidRPr="00E31787">
        <w:t xml:space="preserve"> rok oraz                     z uwzględnieniem przeprowadzonych kontroli, Komisja Rewizyjna stwierdza, że budżet zrealizowano zgodnie z planem, w sposób celowy i zgodnie z obowiązującymi przepisami w zakresie finansów publicznych i na podstawie art. 16 ust. 3 ustawy z dnia 5.06.1998 roku o samorządzie powiatowym (Dz. U. </w:t>
      </w:r>
      <w:r w:rsidR="00D96CAF" w:rsidRPr="00E31787">
        <w:rPr>
          <w:rFonts w:eastAsia="Calibri"/>
          <w:lang w:eastAsia="en-US"/>
        </w:rPr>
        <w:t>z 201</w:t>
      </w:r>
      <w:r w:rsidR="00E31787" w:rsidRPr="00E31787">
        <w:rPr>
          <w:rFonts w:eastAsia="Calibri"/>
          <w:lang w:eastAsia="en-US"/>
        </w:rPr>
        <w:t>9</w:t>
      </w:r>
      <w:r w:rsidR="00D96CAF" w:rsidRPr="00E31787">
        <w:rPr>
          <w:rFonts w:eastAsia="Calibri"/>
          <w:lang w:eastAsia="en-US"/>
        </w:rPr>
        <w:t xml:space="preserve"> r.  poz. </w:t>
      </w:r>
      <w:r w:rsidR="00E31787" w:rsidRPr="00E31787">
        <w:rPr>
          <w:rFonts w:eastAsia="Calibri"/>
          <w:lang w:eastAsia="en-US"/>
        </w:rPr>
        <w:t>511</w:t>
      </w:r>
      <w:r w:rsidR="00D96CAF" w:rsidRPr="00E31787">
        <w:rPr>
          <w:rFonts w:eastAsia="Calibri"/>
          <w:lang w:eastAsia="en-US"/>
        </w:rPr>
        <w:t>)</w:t>
      </w:r>
    </w:p>
    <w:p w:rsidR="00B4451D" w:rsidRPr="00E31787" w:rsidRDefault="00B4451D" w:rsidP="00B4451D">
      <w:pPr>
        <w:spacing w:line="360" w:lineRule="auto"/>
        <w:jc w:val="both"/>
      </w:pPr>
      <w:r w:rsidRPr="00E31787">
        <w:t>Komisja Rewizyjna w składzie:</w:t>
      </w:r>
    </w:p>
    <w:p w:rsidR="00446757" w:rsidRPr="00E31787" w:rsidRDefault="00E31787" w:rsidP="007F2DC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E31787">
        <w:t>Ficek Bogdan</w:t>
      </w:r>
      <w:r w:rsidR="00446757" w:rsidRPr="00E31787">
        <w:t xml:space="preserve"> …………………</w:t>
      </w:r>
      <w:r w:rsidRPr="00E31787">
        <w:t>…….</w:t>
      </w:r>
      <w:r w:rsidR="00446757" w:rsidRPr="00E31787">
        <w:t>……………………………………………………………</w:t>
      </w:r>
    </w:p>
    <w:p w:rsidR="007F2DC6" w:rsidRPr="00E31787" w:rsidRDefault="007F2DC6" w:rsidP="007F2DC6">
      <w:pPr>
        <w:spacing w:before="100" w:beforeAutospacing="1" w:after="100" w:afterAutospacing="1"/>
        <w:jc w:val="both"/>
      </w:pPr>
    </w:p>
    <w:p w:rsidR="005F67A6" w:rsidRPr="00E31787" w:rsidRDefault="00E31787" w:rsidP="007F2DC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E31787">
        <w:t>Hudziec</w:t>
      </w:r>
      <w:proofErr w:type="spellEnd"/>
      <w:r w:rsidRPr="00E31787">
        <w:t xml:space="preserve"> Janusz</w:t>
      </w:r>
      <w:r w:rsidR="00446757" w:rsidRPr="00E31787">
        <w:t>………………………</w:t>
      </w:r>
      <w:r w:rsidRPr="00E31787">
        <w:t>…...</w:t>
      </w:r>
      <w:r w:rsidR="00446757" w:rsidRPr="00E31787">
        <w:t>………………………………………………………</w:t>
      </w:r>
    </w:p>
    <w:p w:rsidR="007F2DC6" w:rsidRPr="00E31787" w:rsidRDefault="007F2DC6" w:rsidP="007F2DC6">
      <w:pPr>
        <w:pStyle w:val="Akapitzlist"/>
      </w:pPr>
    </w:p>
    <w:p w:rsidR="007F2DC6" w:rsidRPr="00E31787" w:rsidRDefault="007F2DC6" w:rsidP="007F2DC6">
      <w:pPr>
        <w:pStyle w:val="Akapitzlist"/>
        <w:spacing w:before="100" w:beforeAutospacing="1" w:after="100" w:afterAutospacing="1"/>
        <w:jc w:val="both"/>
      </w:pPr>
    </w:p>
    <w:p w:rsidR="007F2DC6" w:rsidRPr="00E31787" w:rsidRDefault="007F2DC6" w:rsidP="007F2DC6">
      <w:pPr>
        <w:pStyle w:val="Akapitzlist"/>
      </w:pPr>
    </w:p>
    <w:p w:rsidR="005F67A6" w:rsidRPr="00E31787" w:rsidRDefault="00E31787" w:rsidP="007F2DC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E31787">
        <w:t xml:space="preserve">Konieczny Grzegorz </w:t>
      </w:r>
      <w:r w:rsidR="00446757" w:rsidRPr="00E31787">
        <w:t>……………………</w:t>
      </w:r>
      <w:r w:rsidRPr="00E31787">
        <w:t>..</w:t>
      </w:r>
      <w:r w:rsidR="00446757" w:rsidRPr="00E31787">
        <w:t>………………………………………………………</w:t>
      </w:r>
    </w:p>
    <w:p w:rsidR="007F2DC6" w:rsidRPr="00E31787" w:rsidRDefault="007F2DC6" w:rsidP="007F2DC6">
      <w:pPr>
        <w:spacing w:before="100" w:beforeAutospacing="1" w:after="100" w:afterAutospacing="1"/>
        <w:jc w:val="both"/>
      </w:pPr>
    </w:p>
    <w:p w:rsidR="005F67A6" w:rsidRPr="00E31787" w:rsidRDefault="00E31787" w:rsidP="007F2DC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E31787">
        <w:t>Michnik Renata………………………..</w:t>
      </w:r>
      <w:r w:rsidR="00446757" w:rsidRPr="00E31787">
        <w:t>…………………………………………………………</w:t>
      </w:r>
    </w:p>
    <w:p w:rsidR="007F2DC6" w:rsidRPr="00E31787" w:rsidRDefault="007F2DC6" w:rsidP="007F2DC6">
      <w:pPr>
        <w:spacing w:before="100" w:beforeAutospacing="1" w:after="100" w:afterAutospacing="1"/>
        <w:jc w:val="both"/>
      </w:pPr>
    </w:p>
    <w:p w:rsidR="005F67A6" w:rsidRPr="00E31787" w:rsidRDefault="00E31787" w:rsidP="007F2DC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color w:val="FF0000"/>
        </w:rPr>
      </w:pPr>
      <w:r w:rsidRPr="00E31787">
        <w:t>Rucki Piotr……….</w:t>
      </w:r>
      <w:r w:rsidR="005F67A6" w:rsidRPr="00E31787">
        <w:t xml:space="preserve"> </w:t>
      </w:r>
      <w:r w:rsidR="00446757" w:rsidRPr="00E31787">
        <w:t>………………………………………………………………………………</w:t>
      </w:r>
    </w:p>
    <w:p w:rsidR="007F2DC6" w:rsidRPr="00E31787" w:rsidRDefault="007F2DC6" w:rsidP="007F2DC6">
      <w:pPr>
        <w:spacing w:before="100" w:beforeAutospacing="1" w:after="100" w:afterAutospacing="1"/>
        <w:jc w:val="both"/>
        <w:rPr>
          <w:color w:val="FF0000"/>
        </w:rPr>
      </w:pPr>
    </w:p>
    <w:p w:rsidR="00B4451D" w:rsidRPr="00E31787" w:rsidRDefault="00B4451D" w:rsidP="00B165AD">
      <w:pPr>
        <w:spacing w:line="360" w:lineRule="auto"/>
        <w:jc w:val="both"/>
      </w:pPr>
      <w:r w:rsidRPr="00E31787">
        <w:t xml:space="preserve">wnioskuje </w:t>
      </w:r>
      <w:r w:rsidR="007812F9">
        <w:t>o</w:t>
      </w:r>
      <w:r w:rsidRPr="00E31787">
        <w:t xml:space="preserve"> udzielenie absolutorium Zarządowi Powiatu Cieszyńskiego z tytułu wykonania budżetu za 201</w:t>
      </w:r>
      <w:r w:rsidR="00E31787" w:rsidRPr="00E31787">
        <w:t>8</w:t>
      </w:r>
      <w:r w:rsidRPr="00E31787">
        <w:t xml:space="preserve"> rok.   </w:t>
      </w:r>
    </w:p>
    <w:p w:rsidR="00B165AD" w:rsidRDefault="00B165AD" w:rsidP="00B165AD">
      <w:pPr>
        <w:spacing w:line="360" w:lineRule="auto"/>
      </w:pPr>
    </w:p>
    <w:p w:rsidR="00B165AD" w:rsidRPr="00E31787" w:rsidRDefault="00B165AD" w:rsidP="00B165AD">
      <w:pPr>
        <w:spacing w:line="360" w:lineRule="auto"/>
        <w:jc w:val="right"/>
      </w:pPr>
      <w:r w:rsidRPr="00E31787">
        <w:t xml:space="preserve">Cieszyn, dnia  </w:t>
      </w:r>
      <w:r>
        <w:t>10 maja</w:t>
      </w:r>
      <w:r w:rsidRPr="00E31787">
        <w:t xml:space="preserve"> 201</w:t>
      </w:r>
      <w:r>
        <w:t>9</w:t>
      </w:r>
      <w:r w:rsidRPr="00E31787">
        <w:t xml:space="preserve"> r.</w:t>
      </w:r>
    </w:p>
    <w:p w:rsidR="00B165AD" w:rsidRPr="00225949" w:rsidRDefault="00B165AD" w:rsidP="00B165AD">
      <w:pPr>
        <w:jc w:val="right"/>
      </w:pPr>
    </w:p>
    <w:sectPr w:rsidR="00B165AD" w:rsidRPr="00225949" w:rsidSect="00207593">
      <w:headerReference w:type="default" r:id="rId9"/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BF" w:rsidRDefault="00BC3CBF" w:rsidP="0091684B">
      <w:r>
        <w:separator/>
      </w:r>
    </w:p>
  </w:endnote>
  <w:endnote w:type="continuationSeparator" w:id="0">
    <w:p w:rsidR="00BC3CBF" w:rsidRDefault="00BC3CBF" w:rsidP="0091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BF" w:rsidRDefault="00BC3CBF" w:rsidP="0091684B">
      <w:r>
        <w:separator/>
      </w:r>
    </w:p>
  </w:footnote>
  <w:footnote w:type="continuationSeparator" w:id="0">
    <w:p w:rsidR="00BC3CBF" w:rsidRDefault="00BC3CBF" w:rsidP="0091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67" w:rsidRDefault="002B5D67" w:rsidP="002B5D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552"/>
    <w:multiLevelType w:val="hybridMultilevel"/>
    <w:tmpl w:val="4DFC1594"/>
    <w:lvl w:ilvl="0" w:tplc="7F963A5A">
      <w:start w:val="1"/>
      <w:numFmt w:val="bullet"/>
      <w:lvlText w:val="-"/>
      <w:lvlJc w:val="left"/>
      <w:pPr>
        <w:ind w:left="78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BB1813"/>
    <w:multiLevelType w:val="hybridMultilevel"/>
    <w:tmpl w:val="A484E884"/>
    <w:lvl w:ilvl="0" w:tplc="7F963A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2">
    <w:nsid w:val="0A087B8D"/>
    <w:multiLevelType w:val="hybridMultilevel"/>
    <w:tmpl w:val="3AFC5FFC"/>
    <w:lvl w:ilvl="0" w:tplc="7F963A5A">
      <w:start w:val="1"/>
      <w:numFmt w:val="bullet"/>
      <w:lvlText w:val="-"/>
      <w:lvlJc w:val="left"/>
      <w:pPr>
        <w:ind w:left="1064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0F9A29DA"/>
    <w:multiLevelType w:val="hybridMultilevel"/>
    <w:tmpl w:val="61B25576"/>
    <w:lvl w:ilvl="0" w:tplc="27F42CA4">
      <w:start w:val="1"/>
      <w:numFmt w:val="bullet"/>
      <w:lvlText w:val="-"/>
      <w:lvlJc w:val="left"/>
      <w:pPr>
        <w:ind w:left="1068" w:hanging="360"/>
      </w:pPr>
      <w:rPr>
        <w:rFonts w:ascii="SimSun-ExtB" w:eastAsia="SimSun-ExtB" w:hAnsi="SimSun-ExtB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9B6E95"/>
    <w:multiLevelType w:val="hybridMultilevel"/>
    <w:tmpl w:val="5E4CFA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210A4A"/>
    <w:multiLevelType w:val="hybridMultilevel"/>
    <w:tmpl w:val="D904082A"/>
    <w:lvl w:ilvl="0" w:tplc="7F963A5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82A8D"/>
    <w:multiLevelType w:val="hybridMultilevel"/>
    <w:tmpl w:val="4EAEFC98"/>
    <w:lvl w:ilvl="0" w:tplc="7F963A5A">
      <w:start w:val="1"/>
      <w:numFmt w:val="bullet"/>
      <w:lvlText w:val="-"/>
      <w:lvlJc w:val="left"/>
      <w:pPr>
        <w:ind w:left="107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C2F225B"/>
    <w:multiLevelType w:val="hybridMultilevel"/>
    <w:tmpl w:val="5A027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85CA1"/>
    <w:multiLevelType w:val="hybridMultilevel"/>
    <w:tmpl w:val="B69C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E709A"/>
    <w:multiLevelType w:val="hybridMultilevel"/>
    <w:tmpl w:val="34CAB7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1F4E0A"/>
    <w:multiLevelType w:val="hybridMultilevel"/>
    <w:tmpl w:val="75CC86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8F640EB"/>
    <w:multiLevelType w:val="hybridMultilevel"/>
    <w:tmpl w:val="35EE4008"/>
    <w:lvl w:ilvl="0" w:tplc="D16EE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1D"/>
    <w:rsid w:val="000865F5"/>
    <w:rsid w:val="000D0A15"/>
    <w:rsid w:val="00140CA1"/>
    <w:rsid w:val="00164DED"/>
    <w:rsid w:val="00196B02"/>
    <w:rsid w:val="001B503C"/>
    <w:rsid w:val="001D5FF6"/>
    <w:rsid w:val="001F7448"/>
    <w:rsid w:val="00225949"/>
    <w:rsid w:val="002A74A9"/>
    <w:rsid w:val="002B448B"/>
    <w:rsid w:val="002B5D67"/>
    <w:rsid w:val="002C2F6C"/>
    <w:rsid w:val="002C41A0"/>
    <w:rsid w:val="002C6259"/>
    <w:rsid w:val="002D1BEA"/>
    <w:rsid w:val="002D53CA"/>
    <w:rsid w:val="002E2054"/>
    <w:rsid w:val="002F2CB1"/>
    <w:rsid w:val="002F6102"/>
    <w:rsid w:val="00316E03"/>
    <w:rsid w:val="003238CF"/>
    <w:rsid w:val="003961B7"/>
    <w:rsid w:val="003C2438"/>
    <w:rsid w:val="003C31B0"/>
    <w:rsid w:val="003D5E56"/>
    <w:rsid w:val="003E7378"/>
    <w:rsid w:val="003F67BA"/>
    <w:rsid w:val="00407C08"/>
    <w:rsid w:val="00446757"/>
    <w:rsid w:val="0047025C"/>
    <w:rsid w:val="004A1FEA"/>
    <w:rsid w:val="004A59E2"/>
    <w:rsid w:val="004C2942"/>
    <w:rsid w:val="004C3156"/>
    <w:rsid w:val="00513C25"/>
    <w:rsid w:val="00556AB2"/>
    <w:rsid w:val="00586AB2"/>
    <w:rsid w:val="005A6830"/>
    <w:rsid w:val="005A7F83"/>
    <w:rsid w:val="005E119A"/>
    <w:rsid w:val="005E14C4"/>
    <w:rsid w:val="005F67A6"/>
    <w:rsid w:val="0064415D"/>
    <w:rsid w:val="006841B1"/>
    <w:rsid w:val="006C1A61"/>
    <w:rsid w:val="006D6266"/>
    <w:rsid w:val="006F1E2C"/>
    <w:rsid w:val="00717930"/>
    <w:rsid w:val="007812F9"/>
    <w:rsid w:val="00784278"/>
    <w:rsid w:val="007E4294"/>
    <w:rsid w:val="007F2DC6"/>
    <w:rsid w:val="0083398E"/>
    <w:rsid w:val="008567E6"/>
    <w:rsid w:val="008574D5"/>
    <w:rsid w:val="00871B34"/>
    <w:rsid w:val="00895725"/>
    <w:rsid w:val="008A21E5"/>
    <w:rsid w:val="008B020E"/>
    <w:rsid w:val="008C7C73"/>
    <w:rsid w:val="008D1F82"/>
    <w:rsid w:val="008E07A2"/>
    <w:rsid w:val="00900737"/>
    <w:rsid w:val="009114CB"/>
    <w:rsid w:val="00914F00"/>
    <w:rsid w:val="00915419"/>
    <w:rsid w:val="0091684B"/>
    <w:rsid w:val="009252EB"/>
    <w:rsid w:val="0093041D"/>
    <w:rsid w:val="009A23A5"/>
    <w:rsid w:val="009B695A"/>
    <w:rsid w:val="009C4D1A"/>
    <w:rsid w:val="009D1509"/>
    <w:rsid w:val="009D7C17"/>
    <w:rsid w:val="00A34263"/>
    <w:rsid w:val="00A4407F"/>
    <w:rsid w:val="00A46719"/>
    <w:rsid w:val="00A5182B"/>
    <w:rsid w:val="00A936F6"/>
    <w:rsid w:val="00B165AD"/>
    <w:rsid w:val="00B4451D"/>
    <w:rsid w:val="00B57CFE"/>
    <w:rsid w:val="00B64469"/>
    <w:rsid w:val="00B933A8"/>
    <w:rsid w:val="00BA0300"/>
    <w:rsid w:val="00BC3CBF"/>
    <w:rsid w:val="00BC6073"/>
    <w:rsid w:val="00BE4F5C"/>
    <w:rsid w:val="00C419F6"/>
    <w:rsid w:val="00C5763D"/>
    <w:rsid w:val="00C64D1B"/>
    <w:rsid w:val="00CC4634"/>
    <w:rsid w:val="00CF5A7E"/>
    <w:rsid w:val="00D24FBD"/>
    <w:rsid w:val="00D802EC"/>
    <w:rsid w:val="00D95EA3"/>
    <w:rsid w:val="00D96CAF"/>
    <w:rsid w:val="00DC59B2"/>
    <w:rsid w:val="00DC7A62"/>
    <w:rsid w:val="00DD07DC"/>
    <w:rsid w:val="00E0330C"/>
    <w:rsid w:val="00E06261"/>
    <w:rsid w:val="00E31787"/>
    <w:rsid w:val="00E36E98"/>
    <w:rsid w:val="00E655A3"/>
    <w:rsid w:val="00E66040"/>
    <w:rsid w:val="00E67444"/>
    <w:rsid w:val="00E87801"/>
    <w:rsid w:val="00EA05C6"/>
    <w:rsid w:val="00EC3093"/>
    <w:rsid w:val="00EE015B"/>
    <w:rsid w:val="00EF2D99"/>
    <w:rsid w:val="00F43FA3"/>
    <w:rsid w:val="00FA6C44"/>
    <w:rsid w:val="00FC0E7A"/>
    <w:rsid w:val="00FD3694"/>
    <w:rsid w:val="00FE60D5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B445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445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8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8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5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D6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5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5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5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5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5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5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B445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445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8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8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5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D6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5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5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5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5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5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5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B2B7-32EF-4A83-A52F-4C7DE6E5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Czakon</dc:creator>
  <cp:lastModifiedBy>Edyta Ochodek</cp:lastModifiedBy>
  <cp:revision>31</cp:revision>
  <cp:lastPrinted>2019-05-10T09:58:00Z</cp:lastPrinted>
  <dcterms:created xsi:type="dcterms:W3CDTF">2018-04-27T12:03:00Z</dcterms:created>
  <dcterms:modified xsi:type="dcterms:W3CDTF">2019-05-13T09:29:00Z</dcterms:modified>
</cp:coreProperties>
</file>