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99" w:rsidRPr="00CC5E99" w:rsidRDefault="00CC5E99" w:rsidP="00CC5E99">
      <w:pPr>
        <w:ind w:left="720" w:hanging="360"/>
        <w:jc w:val="center"/>
        <w:rPr>
          <w:b/>
          <w:sz w:val="28"/>
          <w:szCs w:val="28"/>
        </w:rPr>
      </w:pPr>
      <w:r w:rsidRPr="00CC5E99">
        <w:rPr>
          <w:b/>
          <w:sz w:val="28"/>
          <w:szCs w:val="28"/>
        </w:rPr>
        <w:t>Autopoprawki</w:t>
      </w:r>
    </w:p>
    <w:p w:rsidR="00AF261D" w:rsidRPr="00CC5E99" w:rsidRDefault="00CC5E99" w:rsidP="00CC5E99">
      <w:pPr>
        <w:ind w:left="142"/>
        <w:jc w:val="center"/>
        <w:rPr>
          <w:b/>
          <w:sz w:val="28"/>
          <w:szCs w:val="28"/>
        </w:rPr>
      </w:pPr>
      <w:r w:rsidRPr="00CC5E99">
        <w:rPr>
          <w:b/>
          <w:sz w:val="28"/>
          <w:szCs w:val="28"/>
        </w:rPr>
        <w:t>do projektu uchwały w sprawie uchwalenia Statutu Powiatu Cieszyńskiego</w:t>
      </w:r>
    </w:p>
    <w:p w:rsidR="00AF261D" w:rsidRDefault="00AF261D" w:rsidP="00AF261D">
      <w:pPr>
        <w:ind w:left="720" w:hanging="360"/>
      </w:pPr>
    </w:p>
    <w:p w:rsidR="00AF261D" w:rsidRPr="00CC5E99" w:rsidRDefault="00AF261D" w:rsidP="00CC5E9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CC5E99">
        <w:rPr>
          <w:sz w:val="24"/>
          <w:szCs w:val="24"/>
        </w:rPr>
        <w:t xml:space="preserve">W </w:t>
      </w:r>
      <w:bookmarkStart w:id="0" w:name="_Hlk7437807"/>
      <w:r w:rsidRPr="00CC5E99">
        <w:rPr>
          <w:sz w:val="24"/>
          <w:szCs w:val="24"/>
        </w:rPr>
        <w:t xml:space="preserve">§ </w:t>
      </w:r>
      <w:bookmarkEnd w:id="0"/>
      <w:r w:rsidRPr="00CC5E99">
        <w:rPr>
          <w:sz w:val="24"/>
          <w:szCs w:val="24"/>
        </w:rPr>
        <w:t>5:</w:t>
      </w:r>
    </w:p>
    <w:p w:rsidR="002D5ABA" w:rsidRPr="00CC5E99" w:rsidRDefault="00AF261D" w:rsidP="00CC5E99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C5E99">
        <w:rPr>
          <w:sz w:val="24"/>
          <w:szCs w:val="24"/>
        </w:rPr>
        <w:t>ust.3. skreślić,</w:t>
      </w:r>
    </w:p>
    <w:p w:rsidR="00AF261D" w:rsidRPr="00CC5E99" w:rsidRDefault="00AF261D" w:rsidP="00CC5E99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C5E99">
        <w:rPr>
          <w:sz w:val="24"/>
          <w:szCs w:val="24"/>
        </w:rPr>
        <w:t xml:space="preserve">ust 4 otrzymuje brzmienie: </w:t>
      </w:r>
      <w:proofErr w:type="gramStart"/>
      <w:r w:rsidRPr="00CC5E99">
        <w:rPr>
          <w:sz w:val="24"/>
          <w:szCs w:val="24"/>
        </w:rPr>
        <w:t xml:space="preserve">„ </w:t>
      </w:r>
      <w:r w:rsidRPr="00CC5E99">
        <w:rPr>
          <w:color w:val="000000"/>
          <w:sz w:val="24"/>
          <w:szCs w:val="24"/>
        </w:rPr>
        <w:t>Udostępnienie</w:t>
      </w:r>
      <w:proofErr w:type="gramEnd"/>
      <w:r w:rsidRPr="00CC5E99">
        <w:rPr>
          <w:color w:val="000000"/>
          <w:sz w:val="24"/>
          <w:szCs w:val="24"/>
        </w:rPr>
        <w:t xml:space="preserve"> do wglądu dokumentów wynikających z wykonywania zadań publicznych przez organy Powiatu, za wyjątkiem dokumentów których jawność jest ograniczona, następuje w obecności upoważnionego pracownika Starostwa lub pracownika jednostki organizacyjnej powiatu.</w:t>
      </w:r>
    </w:p>
    <w:p w:rsidR="00AF261D" w:rsidRPr="00CC5E99" w:rsidRDefault="00AF261D" w:rsidP="00CC5E9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CC5E99">
        <w:rPr>
          <w:sz w:val="24"/>
          <w:szCs w:val="24"/>
        </w:rPr>
        <w:t>Skreślić § 7</w:t>
      </w:r>
      <w:r w:rsidR="00CC5E99">
        <w:rPr>
          <w:sz w:val="24"/>
          <w:szCs w:val="24"/>
        </w:rPr>
        <w:t>.</w:t>
      </w:r>
    </w:p>
    <w:p w:rsidR="00AF261D" w:rsidRPr="00CC5E99" w:rsidRDefault="00AF261D" w:rsidP="00CC5E99">
      <w:pPr>
        <w:pStyle w:val="Akapitzlist"/>
        <w:numPr>
          <w:ilvl w:val="0"/>
          <w:numId w:val="1"/>
        </w:numPr>
        <w:spacing w:before="26" w:after="0"/>
        <w:jc w:val="both"/>
        <w:rPr>
          <w:sz w:val="24"/>
          <w:szCs w:val="24"/>
        </w:rPr>
      </w:pPr>
      <w:bookmarkStart w:id="1" w:name="_Hlk7438722"/>
      <w:bookmarkStart w:id="2" w:name="_Hlk7438424"/>
      <w:r w:rsidRPr="00CC5E99">
        <w:rPr>
          <w:sz w:val="24"/>
          <w:szCs w:val="24"/>
        </w:rPr>
        <w:t>§</w:t>
      </w:r>
      <w:bookmarkEnd w:id="1"/>
      <w:r w:rsidRPr="00CC5E99">
        <w:rPr>
          <w:sz w:val="24"/>
          <w:szCs w:val="24"/>
        </w:rPr>
        <w:t xml:space="preserve"> 13 </w:t>
      </w:r>
      <w:bookmarkEnd w:id="2"/>
      <w:r w:rsidRPr="00CC5E99">
        <w:rPr>
          <w:sz w:val="24"/>
          <w:szCs w:val="24"/>
        </w:rPr>
        <w:t>otrzymuje brzmienie: „</w:t>
      </w:r>
      <w:r w:rsidRPr="00CC5E99">
        <w:rPr>
          <w:color w:val="000000"/>
          <w:sz w:val="24"/>
          <w:szCs w:val="24"/>
        </w:rPr>
        <w:t>Przewodniczący Rady, co najmniej na pięć dni przed terminem kontroli zawiadamia na piśmie kierownika kontrolowanego podmiotu o terminie i przedmiocie kontroli</w:t>
      </w:r>
      <w:r w:rsidR="003C4FE3" w:rsidRPr="00CC5E99">
        <w:rPr>
          <w:color w:val="000000"/>
          <w:sz w:val="24"/>
          <w:szCs w:val="24"/>
        </w:rPr>
        <w:t>, okresie objętym kontrolą oraz składzie zespołu kontrolnego</w:t>
      </w:r>
      <w:r w:rsidRPr="00CC5E99">
        <w:rPr>
          <w:color w:val="000000"/>
          <w:sz w:val="24"/>
          <w:szCs w:val="24"/>
        </w:rPr>
        <w:t>.</w:t>
      </w:r>
      <w:r w:rsidR="003C4FE3" w:rsidRPr="00CC5E99">
        <w:rPr>
          <w:color w:val="000000"/>
          <w:sz w:val="24"/>
          <w:szCs w:val="24"/>
        </w:rPr>
        <w:t>”</w:t>
      </w:r>
    </w:p>
    <w:p w:rsidR="00AF261D" w:rsidRPr="00CC5E99" w:rsidRDefault="003C4FE3" w:rsidP="00CC5E9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bookmarkStart w:id="3" w:name="_Hlk7439177"/>
      <w:r w:rsidRPr="00CC5E99">
        <w:rPr>
          <w:sz w:val="24"/>
          <w:szCs w:val="24"/>
        </w:rPr>
        <w:t>§</w:t>
      </w:r>
      <w:bookmarkEnd w:id="3"/>
      <w:r w:rsidRPr="00CC5E99">
        <w:rPr>
          <w:sz w:val="24"/>
          <w:szCs w:val="24"/>
        </w:rPr>
        <w:t xml:space="preserve"> 18 otrzymuje brzmienie:</w:t>
      </w:r>
    </w:p>
    <w:p w:rsidR="003C4FE3" w:rsidRPr="00CC5E99" w:rsidRDefault="003C4FE3" w:rsidP="00CC5E99">
      <w:pPr>
        <w:pStyle w:val="Akapitzlist"/>
        <w:spacing w:after="0"/>
        <w:jc w:val="both"/>
        <w:rPr>
          <w:sz w:val="24"/>
          <w:szCs w:val="24"/>
        </w:rPr>
      </w:pPr>
      <w:r w:rsidRPr="00CC5E99">
        <w:rPr>
          <w:sz w:val="24"/>
          <w:szCs w:val="24"/>
        </w:rPr>
        <w:t xml:space="preserve">„1.  W toku </w:t>
      </w:r>
      <w:r w:rsidR="00BE38C1" w:rsidRPr="00CC5E99">
        <w:rPr>
          <w:sz w:val="24"/>
          <w:szCs w:val="24"/>
        </w:rPr>
        <w:t>analizowania</w:t>
      </w:r>
      <w:r w:rsidRPr="00CC5E99">
        <w:rPr>
          <w:sz w:val="24"/>
          <w:szCs w:val="24"/>
        </w:rPr>
        <w:t xml:space="preserve"> skargi Komisja Skarg, Wniosków i Petycji zapoznaje się </w:t>
      </w:r>
      <w:proofErr w:type="gramStart"/>
      <w:r w:rsidRPr="00CC5E99">
        <w:rPr>
          <w:sz w:val="24"/>
          <w:szCs w:val="24"/>
        </w:rPr>
        <w:t>z  wyjaśnieniami</w:t>
      </w:r>
      <w:proofErr w:type="gramEnd"/>
      <w:r w:rsidRPr="00CC5E99">
        <w:rPr>
          <w:sz w:val="24"/>
          <w:szCs w:val="24"/>
        </w:rPr>
        <w:t xml:space="preserve"> osób, których sprawa dotyczy.</w:t>
      </w:r>
    </w:p>
    <w:p w:rsidR="003C4FE3" w:rsidRPr="00CC5E99" w:rsidRDefault="003C4FE3" w:rsidP="00CC5E99">
      <w:pPr>
        <w:pStyle w:val="Akapitzlist"/>
        <w:spacing w:after="0"/>
        <w:jc w:val="both"/>
        <w:rPr>
          <w:sz w:val="24"/>
          <w:szCs w:val="24"/>
        </w:rPr>
      </w:pPr>
      <w:r w:rsidRPr="00CC5E99">
        <w:rPr>
          <w:sz w:val="24"/>
          <w:szCs w:val="24"/>
        </w:rPr>
        <w:t xml:space="preserve">2.  </w:t>
      </w:r>
      <w:r w:rsidR="00BE38C1" w:rsidRPr="00CC5E99">
        <w:rPr>
          <w:sz w:val="24"/>
          <w:szCs w:val="24"/>
        </w:rPr>
        <w:t xml:space="preserve"> </w:t>
      </w:r>
      <w:r w:rsidRPr="00CC5E99">
        <w:rPr>
          <w:sz w:val="24"/>
          <w:szCs w:val="24"/>
        </w:rPr>
        <w:t>Komisja Skarg Wniosków i Petycji może zwrócić się do Starosty o przygotowanie materiałów związanych z przedmiotem skargi, wniosku lub petycji.</w:t>
      </w:r>
    </w:p>
    <w:p w:rsidR="003C4FE3" w:rsidRPr="00CC5E99" w:rsidRDefault="003C4FE3" w:rsidP="00CC5E99">
      <w:pPr>
        <w:pStyle w:val="Akapitzlist"/>
        <w:spacing w:after="0"/>
        <w:jc w:val="both"/>
        <w:rPr>
          <w:sz w:val="24"/>
          <w:szCs w:val="24"/>
        </w:rPr>
      </w:pPr>
      <w:r w:rsidRPr="00CC5E99">
        <w:rPr>
          <w:sz w:val="24"/>
          <w:szCs w:val="24"/>
        </w:rPr>
        <w:t xml:space="preserve">3.  Komisja Skarg Wniosków i Petycji po </w:t>
      </w:r>
      <w:r w:rsidR="00BE38C1" w:rsidRPr="00CC5E99">
        <w:rPr>
          <w:sz w:val="24"/>
          <w:szCs w:val="24"/>
        </w:rPr>
        <w:t>przeanalizowaniu</w:t>
      </w:r>
      <w:r w:rsidRPr="00CC5E99">
        <w:rPr>
          <w:sz w:val="24"/>
          <w:szCs w:val="24"/>
        </w:rPr>
        <w:t xml:space="preserve"> skargi, wniosku lub petycji przygotowuje projekt odpowiedzi wraz z projektem uchwały i przekazuje ją Przewodniczącemu Rady celem skierowania na sesję.”</w:t>
      </w:r>
    </w:p>
    <w:p w:rsidR="00BE38C1" w:rsidRPr="00CC5E99" w:rsidRDefault="00BE38C1" w:rsidP="00CC5E99">
      <w:pPr>
        <w:pStyle w:val="Akapitzlist"/>
        <w:spacing w:after="0"/>
        <w:ind w:left="426"/>
        <w:jc w:val="both"/>
        <w:rPr>
          <w:sz w:val="24"/>
          <w:szCs w:val="24"/>
        </w:rPr>
      </w:pPr>
      <w:r w:rsidRPr="00CC5E99">
        <w:rPr>
          <w:sz w:val="24"/>
          <w:szCs w:val="24"/>
        </w:rPr>
        <w:t xml:space="preserve">5.  Dodaje się § 18a w brzmieniu: </w:t>
      </w:r>
    </w:p>
    <w:p w:rsidR="00BE38C1" w:rsidRPr="00BE38C1" w:rsidRDefault="00BE38C1" w:rsidP="00CC5E99">
      <w:pPr>
        <w:pStyle w:val="Akapitzlist"/>
        <w:spacing w:after="0"/>
        <w:ind w:left="708"/>
        <w:rPr>
          <w:sz w:val="24"/>
          <w:szCs w:val="24"/>
        </w:rPr>
      </w:pPr>
      <w:r w:rsidRPr="00CC5E99">
        <w:rPr>
          <w:sz w:val="24"/>
          <w:szCs w:val="24"/>
        </w:rPr>
        <w:t>„</w:t>
      </w:r>
      <w:r w:rsidRPr="00BE38C1">
        <w:rPr>
          <w:sz w:val="24"/>
          <w:szCs w:val="24"/>
        </w:rPr>
        <w:t>1. </w:t>
      </w:r>
      <w:r w:rsidRPr="00CC5E99">
        <w:rPr>
          <w:sz w:val="24"/>
          <w:szCs w:val="24"/>
        </w:rPr>
        <w:t>O</w:t>
      </w:r>
      <w:r w:rsidRPr="00BE38C1">
        <w:rPr>
          <w:sz w:val="24"/>
          <w:szCs w:val="24"/>
        </w:rPr>
        <w:t>stateczną odpowiedź dotyczącą skargi, wniosku lub petycji</w:t>
      </w:r>
      <w:r w:rsidRPr="00CC5E99">
        <w:rPr>
          <w:sz w:val="24"/>
          <w:szCs w:val="24"/>
        </w:rPr>
        <w:t xml:space="preserve"> </w:t>
      </w:r>
      <w:r w:rsidRPr="00BE38C1">
        <w:rPr>
          <w:sz w:val="24"/>
          <w:szCs w:val="24"/>
        </w:rPr>
        <w:t>zatwierdza</w:t>
      </w:r>
      <w:r w:rsidRPr="00CC5E99">
        <w:rPr>
          <w:sz w:val="24"/>
          <w:szCs w:val="24"/>
        </w:rPr>
        <w:t xml:space="preserve"> </w:t>
      </w:r>
      <w:r w:rsidRPr="00BE38C1">
        <w:rPr>
          <w:sz w:val="24"/>
          <w:szCs w:val="24"/>
        </w:rPr>
        <w:t>Rada.</w:t>
      </w:r>
    </w:p>
    <w:p w:rsidR="00BE38C1" w:rsidRPr="00CC5E99" w:rsidRDefault="00BE38C1" w:rsidP="00CC5E99">
      <w:pPr>
        <w:pStyle w:val="Akapitzlist"/>
        <w:spacing w:after="0"/>
        <w:ind w:left="708"/>
        <w:jc w:val="both"/>
        <w:rPr>
          <w:sz w:val="24"/>
          <w:szCs w:val="24"/>
        </w:rPr>
      </w:pPr>
      <w:r w:rsidRPr="00BE38C1">
        <w:rPr>
          <w:sz w:val="24"/>
          <w:szCs w:val="24"/>
        </w:rPr>
        <w:t>2.  W przypadku stwierdzenia zasadności skargi Rada może skierować do Przewodniczącego Rady, Zarządu lub Starosty wnioski, celem podjęcia stosownych działań.</w:t>
      </w:r>
      <w:r w:rsidRPr="00CC5E99">
        <w:rPr>
          <w:sz w:val="24"/>
          <w:szCs w:val="24"/>
        </w:rPr>
        <w:t>”</w:t>
      </w:r>
    </w:p>
    <w:p w:rsidR="00BE38C1" w:rsidRPr="00CC5E99" w:rsidRDefault="00BE38C1" w:rsidP="00CC5E99">
      <w:pPr>
        <w:pStyle w:val="Akapitzlist"/>
        <w:spacing w:after="0"/>
        <w:ind w:left="426"/>
        <w:rPr>
          <w:sz w:val="24"/>
          <w:szCs w:val="24"/>
        </w:rPr>
      </w:pPr>
      <w:r w:rsidRPr="00CC5E99">
        <w:rPr>
          <w:sz w:val="24"/>
          <w:szCs w:val="24"/>
        </w:rPr>
        <w:t>6.  W § 19</w:t>
      </w:r>
      <w:r w:rsidR="00EE0984" w:rsidRPr="00CC5E99">
        <w:rPr>
          <w:sz w:val="24"/>
          <w:szCs w:val="24"/>
        </w:rPr>
        <w:t xml:space="preserve"> ust</w:t>
      </w:r>
      <w:r w:rsidR="00CC5E99">
        <w:rPr>
          <w:sz w:val="24"/>
          <w:szCs w:val="24"/>
        </w:rPr>
        <w:t>.</w:t>
      </w:r>
      <w:r w:rsidR="00EE0984" w:rsidRPr="00CC5E99">
        <w:rPr>
          <w:sz w:val="24"/>
          <w:szCs w:val="24"/>
        </w:rPr>
        <w:t xml:space="preserve"> 2 otrzymuje brzmienie:</w:t>
      </w:r>
    </w:p>
    <w:p w:rsidR="00EE0984" w:rsidRPr="00CC5E99" w:rsidRDefault="00EE0984" w:rsidP="00CC5E99">
      <w:pPr>
        <w:pStyle w:val="Akapitzlist"/>
        <w:spacing w:after="0"/>
        <w:ind w:left="708"/>
        <w:jc w:val="both"/>
        <w:rPr>
          <w:sz w:val="24"/>
          <w:szCs w:val="24"/>
        </w:rPr>
      </w:pPr>
      <w:r w:rsidRPr="00CC5E99">
        <w:rPr>
          <w:sz w:val="24"/>
          <w:szCs w:val="24"/>
        </w:rPr>
        <w:t>„Sprawozdanie powinno zawierać liczbę złożonych skarg, wniosków i petycji oraz informację o zasadności skarg.”</w:t>
      </w:r>
    </w:p>
    <w:p w:rsidR="00EE0984" w:rsidRPr="005E5936" w:rsidRDefault="00EE0984" w:rsidP="00CC5E99">
      <w:pPr>
        <w:pStyle w:val="Akapitzlist"/>
        <w:spacing w:after="0"/>
        <w:ind w:left="426"/>
        <w:rPr>
          <w:sz w:val="24"/>
          <w:szCs w:val="24"/>
        </w:rPr>
      </w:pPr>
      <w:r w:rsidRPr="00CC5E99">
        <w:rPr>
          <w:sz w:val="24"/>
          <w:szCs w:val="24"/>
        </w:rPr>
        <w:t xml:space="preserve">7.  </w:t>
      </w:r>
      <w:r w:rsidRPr="005E5936">
        <w:rPr>
          <w:sz w:val="24"/>
          <w:szCs w:val="24"/>
        </w:rPr>
        <w:t xml:space="preserve">W § 38 ust. 4 otrzymuje brzmienie: </w:t>
      </w:r>
    </w:p>
    <w:p w:rsidR="00EE0984" w:rsidRDefault="00EE0984" w:rsidP="00CC5E99">
      <w:pPr>
        <w:pStyle w:val="Akapitzlist"/>
        <w:spacing w:after="0"/>
        <w:ind w:left="709"/>
        <w:jc w:val="both"/>
        <w:rPr>
          <w:sz w:val="24"/>
          <w:szCs w:val="24"/>
        </w:rPr>
      </w:pPr>
      <w:r w:rsidRPr="005E5936">
        <w:rPr>
          <w:sz w:val="24"/>
          <w:szCs w:val="24"/>
        </w:rPr>
        <w:t>„Bez zgody Z</w:t>
      </w:r>
      <w:r w:rsidR="00465638" w:rsidRPr="005E5936">
        <w:rPr>
          <w:sz w:val="24"/>
          <w:szCs w:val="24"/>
        </w:rPr>
        <w:t>a</w:t>
      </w:r>
      <w:r w:rsidR="00E70703" w:rsidRPr="005E5936">
        <w:rPr>
          <w:sz w:val="24"/>
          <w:szCs w:val="24"/>
        </w:rPr>
        <w:t>rz</w:t>
      </w:r>
      <w:r w:rsidRPr="005E5936">
        <w:rPr>
          <w:sz w:val="24"/>
          <w:szCs w:val="24"/>
        </w:rPr>
        <w:t xml:space="preserve">ądu </w:t>
      </w:r>
      <w:r w:rsidR="00E70703" w:rsidRPr="005E5936">
        <w:rPr>
          <w:sz w:val="24"/>
          <w:szCs w:val="24"/>
        </w:rPr>
        <w:t xml:space="preserve">nie </w:t>
      </w:r>
      <w:r w:rsidR="005E5936" w:rsidRPr="005E5936">
        <w:rPr>
          <w:sz w:val="24"/>
          <w:szCs w:val="24"/>
        </w:rPr>
        <w:t xml:space="preserve">jest możliwe </w:t>
      </w:r>
      <w:r w:rsidR="00E70703" w:rsidRPr="005E5936">
        <w:rPr>
          <w:sz w:val="24"/>
          <w:szCs w:val="24"/>
        </w:rPr>
        <w:t>można podda</w:t>
      </w:r>
      <w:r w:rsidR="005E5936" w:rsidRPr="005E5936">
        <w:rPr>
          <w:sz w:val="24"/>
          <w:szCs w:val="24"/>
        </w:rPr>
        <w:t>nie</w:t>
      </w:r>
      <w:r w:rsidR="00E70703" w:rsidRPr="005E5936">
        <w:rPr>
          <w:sz w:val="24"/>
          <w:szCs w:val="24"/>
        </w:rPr>
        <w:t xml:space="preserve"> pod głosowanie wniosku radnego modyfikującego treść uchwały budżetowej</w:t>
      </w:r>
      <w:r w:rsidR="005E5936" w:rsidRPr="005E5936">
        <w:rPr>
          <w:sz w:val="24"/>
          <w:szCs w:val="24"/>
        </w:rPr>
        <w:t>, wprowadzającego zmiany powodujące zmniejszenie dochodów lub zwiększenie wydatków i deficytu budżetowego</w:t>
      </w:r>
      <w:r w:rsidR="00E70703" w:rsidRPr="005E5936">
        <w:rPr>
          <w:sz w:val="24"/>
          <w:szCs w:val="24"/>
        </w:rPr>
        <w:t>.”</w:t>
      </w:r>
    </w:p>
    <w:p w:rsidR="005E5936" w:rsidRDefault="00806FC2" w:rsidP="005E59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5936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Pr="00806FC2">
        <w:rPr>
          <w:sz w:val="24"/>
          <w:szCs w:val="24"/>
        </w:rPr>
        <w:t>W § 41 ust.3 zdanie 1 otrzymuje brzmienie:</w:t>
      </w:r>
    </w:p>
    <w:p w:rsidR="00806FC2" w:rsidRDefault="00806FC2" w:rsidP="00806FC2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„W przypadku, kiedy radny narusza w sposób istotny dyscyplinę wypowiedzi, zwłaszcza, kiedy wypowiedź jest niezgodna z tematem dyskusji lub czas wypowiedzi ulega znacznemu wydłużeniu Przewodniczący ma prawo:”</w:t>
      </w:r>
    </w:p>
    <w:p w:rsidR="00E70703" w:rsidRPr="00CC5E99" w:rsidRDefault="00806FC2" w:rsidP="00806F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9</w:t>
      </w:r>
      <w:r w:rsidR="00E70703" w:rsidRPr="00CC5E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E70703" w:rsidRPr="00CC5E99">
        <w:rPr>
          <w:sz w:val="24"/>
          <w:szCs w:val="24"/>
        </w:rPr>
        <w:t xml:space="preserve"> </w:t>
      </w:r>
      <w:bookmarkStart w:id="4" w:name="_Hlk7441141"/>
      <w:r w:rsidR="00E70703" w:rsidRPr="00CC5E99">
        <w:rPr>
          <w:sz w:val="24"/>
          <w:szCs w:val="24"/>
        </w:rPr>
        <w:t xml:space="preserve">W § 42 </w:t>
      </w:r>
      <w:bookmarkEnd w:id="4"/>
      <w:r w:rsidR="00E70703" w:rsidRPr="00CC5E99">
        <w:rPr>
          <w:sz w:val="24"/>
          <w:szCs w:val="24"/>
        </w:rPr>
        <w:t>ust. 2 otrzymuje brzmienie:</w:t>
      </w:r>
    </w:p>
    <w:p w:rsidR="00E70703" w:rsidRPr="00CC5E99" w:rsidRDefault="00E70703" w:rsidP="00806FC2">
      <w:pPr>
        <w:pStyle w:val="Akapitzlist"/>
        <w:spacing w:after="0"/>
        <w:ind w:left="851"/>
        <w:jc w:val="both"/>
        <w:rPr>
          <w:color w:val="000000" w:themeColor="text1"/>
          <w:sz w:val="24"/>
          <w:szCs w:val="24"/>
        </w:rPr>
      </w:pPr>
      <w:r w:rsidRPr="00CC5E99">
        <w:rPr>
          <w:sz w:val="24"/>
          <w:szCs w:val="24"/>
        </w:rPr>
        <w:lastRenderedPageBreak/>
        <w:t>„</w:t>
      </w:r>
      <w:r w:rsidRPr="00CC5E99">
        <w:rPr>
          <w:color w:val="000000" w:themeColor="text1"/>
          <w:sz w:val="24"/>
          <w:szCs w:val="24"/>
        </w:rPr>
        <w:t>O odroczeniu obrad zgodnie z ust. 1 Rada może postanowić ze względu na niemożność wyczerpania porządku obrad lub konieczność jego rozszerzenia, potrzebę dostarczenia dodatkowych materiałów lub inne nieprzewidziane przeszkody uniemożliwiające Radzie realizowanie porządku obrad</w:t>
      </w:r>
      <w:proofErr w:type="gramStart"/>
      <w:r w:rsidR="00F864D4" w:rsidRPr="00CC5E99">
        <w:rPr>
          <w:color w:val="000000" w:themeColor="text1"/>
          <w:sz w:val="24"/>
          <w:szCs w:val="24"/>
        </w:rPr>
        <w:t>. ”</w:t>
      </w:r>
      <w:proofErr w:type="gramEnd"/>
    </w:p>
    <w:p w:rsidR="00F864D4" w:rsidRPr="00CC5E99" w:rsidRDefault="00806FC2" w:rsidP="00CC5E99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864D4" w:rsidRPr="00CC5E99">
        <w:rPr>
          <w:sz w:val="24"/>
          <w:szCs w:val="24"/>
        </w:rPr>
        <w:t xml:space="preserve">.  W § 44 ust.2 zdanie 1 otrzymuje brzmienie: </w:t>
      </w:r>
    </w:p>
    <w:p w:rsidR="00F864D4" w:rsidRPr="00CC5E99" w:rsidRDefault="00F864D4" w:rsidP="00CC5E99">
      <w:pPr>
        <w:spacing w:after="0"/>
        <w:ind w:left="708"/>
        <w:jc w:val="both"/>
        <w:rPr>
          <w:sz w:val="24"/>
          <w:szCs w:val="24"/>
        </w:rPr>
      </w:pPr>
      <w:r w:rsidRPr="00CC5E99">
        <w:rPr>
          <w:sz w:val="24"/>
          <w:szCs w:val="24"/>
        </w:rPr>
        <w:t>„Uchwały Rady powinny zawierać:”</w:t>
      </w:r>
    </w:p>
    <w:p w:rsidR="00F864D4" w:rsidRPr="00CC5E99" w:rsidRDefault="00806FC2" w:rsidP="00CC5E99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864D4" w:rsidRPr="00CC5E99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F864D4" w:rsidRPr="00CC5E99">
        <w:rPr>
          <w:sz w:val="24"/>
          <w:szCs w:val="24"/>
        </w:rPr>
        <w:t>.  Rozdział 10 skreślić.</w:t>
      </w:r>
    </w:p>
    <w:p w:rsidR="00F864D4" w:rsidRPr="00CC5E99" w:rsidRDefault="00F864D4" w:rsidP="00806FC2">
      <w:pPr>
        <w:spacing w:after="0"/>
        <w:ind w:left="851" w:hanging="425"/>
        <w:jc w:val="both"/>
        <w:rPr>
          <w:sz w:val="24"/>
          <w:szCs w:val="24"/>
        </w:rPr>
      </w:pPr>
      <w:r w:rsidRPr="00CC5E99">
        <w:rPr>
          <w:sz w:val="24"/>
          <w:szCs w:val="24"/>
        </w:rPr>
        <w:t>1</w:t>
      </w:r>
      <w:r w:rsidR="00806FC2">
        <w:rPr>
          <w:sz w:val="24"/>
          <w:szCs w:val="24"/>
        </w:rPr>
        <w:t>2</w:t>
      </w:r>
      <w:r w:rsidRPr="00CC5E99">
        <w:rPr>
          <w:sz w:val="24"/>
          <w:szCs w:val="24"/>
        </w:rPr>
        <w:t xml:space="preserve">. </w:t>
      </w:r>
      <w:r w:rsidR="00806FC2">
        <w:rPr>
          <w:sz w:val="24"/>
          <w:szCs w:val="24"/>
        </w:rPr>
        <w:t xml:space="preserve"> </w:t>
      </w:r>
      <w:proofErr w:type="gramStart"/>
      <w:r w:rsidRPr="00CC5E99">
        <w:rPr>
          <w:sz w:val="24"/>
          <w:szCs w:val="24"/>
        </w:rPr>
        <w:t xml:space="preserve">W  </w:t>
      </w:r>
      <w:bookmarkStart w:id="5" w:name="_Hlk7441572"/>
      <w:r w:rsidRPr="00CC5E99">
        <w:rPr>
          <w:sz w:val="24"/>
          <w:szCs w:val="24"/>
        </w:rPr>
        <w:t>§</w:t>
      </w:r>
      <w:bookmarkEnd w:id="5"/>
      <w:proofErr w:type="gramEnd"/>
      <w:r w:rsidRPr="00CC5E99">
        <w:rPr>
          <w:sz w:val="24"/>
          <w:szCs w:val="24"/>
        </w:rPr>
        <w:t xml:space="preserve"> 54 ust.5 otrzymuje brzmienie:</w:t>
      </w:r>
    </w:p>
    <w:p w:rsidR="00F864D4" w:rsidRPr="00CC5E99" w:rsidRDefault="00806FC2" w:rsidP="00806FC2">
      <w:pPr>
        <w:spacing w:after="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864D4" w:rsidRPr="00CC5E99">
        <w:rPr>
          <w:sz w:val="24"/>
          <w:szCs w:val="24"/>
        </w:rPr>
        <w:t>„Starosta albo działający z jego upoważnienia Wicestarosta może zaproponować przyjęcie rozstrzygnięcia w trybie korespondencyjnym bez konieczności zwoływania posiedzenia Zarządu, co jest równoznaczne z odbyciem posiedzenia, o którym mowa w ust.1.”</w:t>
      </w:r>
    </w:p>
    <w:p w:rsidR="00F864D4" w:rsidRPr="00CC5E99" w:rsidRDefault="00806FC2" w:rsidP="00CC5E99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864D4" w:rsidRPr="00CC5E99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F864D4" w:rsidRPr="00CC5E99">
        <w:rPr>
          <w:sz w:val="24"/>
          <w:szCs w:val="24"/>
        </w:rPr>
        <w:t xml:space="preserve">. </w:t>
      </w:r>
      <w:bookmarkStart w:id="6" w:name="_Hlk7442301"/>
      <w:r w:rsidR="00F864D4" w:rsidRPr="00CC5E99">
        <w:rPr>
          <w:sz w:val="24"/>
          <w:szCs w:val="24"/>
        </w:rPr>
        <w:t>§</w:t>
      </w:r>
      <w:bookmarkEnd w:id="6"/>
      <w:r w:rsidR="00F864D4" w:rsidRPr="00CC5E99">
        <w:rPr>
          <w:sz w:val="24"/>
          <w:szCs w:val="24"/>
        </w:rPr>
        <w:t xml:space="preserve"> 55 otrzymuje brzmienie:</w:t>
      </w:r>
    </w:p>
    <w:p w:rsidR="00F864D4" w:rsidRPr="00CC5E99" w:rsidRDefault="00B466F8" w:rsidP="00806FC2">
      <w:pPr>
        <w:spacing w:after="0"/>
        <w:ind w:left="851"/>
        <w:jc w:val="both"/>
        <w:rPr>
          <w:sz w:val="24"/>
          <w:szCs w:val="24"/>
        </w:rPr>
      </w:pPr>
      <w:r w:rsidRPr="00CC5E99">
        <w:rPr>
          <w:sz w:val="24"/>
          <w:szCs w:val="24"/>
        </w:rPr>
        <w:t xml:space="preserve">„1. </w:t>
      </w:r>
      <w:r w:rsidR="00F864D4" w:rsidRPr="00CC5E99">
        <w:rPr>
          <w:sz w:val="24"/>
          <w:szCs w:val="24"/>
        </w:rPr>
        <w:t>Zarząd podejmuje rozstrzygnięcia w formie uchwał, a także w formie decyzji lub postanowień, gdy takiej formy wymagają przepisy szczególne.</w:t>
      </w:r>
      <w:r w:rsidRPr="00CC5E99">
        <w:rPr>
          <w:sz w:val="24"/>
          <w:szCs w:val="24"/>
        </w:rPr>
        <w:t xml:space="preserve"> Inne ustalenia zapisuje się w protokole z posiedzenia Zarządu. </w:t>
      </w:r>
    </w:p>
    <w:p w:rsidR="00F864D4" w:rsidRPr="00CC5E99" w:rsidRDefault="00B466F8" w:rsidP="00806FC2">
      <w:pPr>
        <w:spacing w:after="0"/>
        <w:ind w:left="851"/>
        <w:jc w:val="both"/>
        <w:rPr>
          <w:sz w:val="24"/>
          <w:szCs w:val="24"/>
        </w:rPr>
      </w:pPr>
      <w:r w:rsidRPr="00CC5E99">
        <w:rPr>
          <w:sz w:val="24"/>
          <w:szCs w:val="24"/>
        </w:rPr>
        <w:t xml:space="preserve">2. </w:t>
      </w:r>
      <w:r w:rsidR="00F864D4" w:rsidRPr="00CC5E99">
        <w:rPr>
          <w:sz w:val="24"/>
          <w:szCs w:val="24"/>
        </w:rPr>
        <w:t>Zarząd podejmuje rozstrzygnięcia zwykłą większością głosów w głosowaniu jawnym, w obecności co najmniej połowy składu Zarządu.</w:t>
      </w:r>
    </w:p>
    <w:p w:rsidR="00F864D4" w:rsidRPr="00CC5E99" w:rsidRDefault="00B466F8" w:rsidP="00806FC2">
      <w:pPr>
        <w:spacing w:after="0"/>
        <w:ind w:left="851"/>
        <w:jc w:val="both"/>
        <w:rPr>
          <w:sz w:val="24"/>
          <w:szCs w:val="24"/>
        </w:rPr>
      </w:pPr>
      <w:r w:rsidRPr="00CC5E99">
        <w:rPr>
          <w:sz w:val="24"/>
          <w:szCs w:val="24"/>
        </w:rPr>
        <w:t xml:space="preserve">3. </w:t>
      </w:r>
      <w:r w:rsidR="00F864D4" w:rsidRPr="00CC5E99">
        <w:rPr>
          <w:sz w:val="24"/>
          <w:szCs w:val="24"/>
        </w:rPr>
        <w:t>Uchwały Zarządu podpisują wszyscy członkowie Zarządu obecni na posiedzeniu.</w:t>
      </w:r>
      <w:r w:rsidRPr="00CC5E99">
        <w:rPr>
          <w:sz w:val="24"/>
          <w:szCs w:val="24"/>
        </w:rPr>
        <w:t>”</w:t>
      </w:r>
    </w:p>
    <w:p w:rsidR="00CC5E99" w:rsidRPr="00CC5E99" w:rsidRDefault="00B466F8" w:rsidP="00CC5E99">
      <w:pPr>
        <w:spacing w:after="0"/>
        <w:jc w:val="both"/>
        <w:rPr>
          <w:sz w:val="24"/>
          <w:szCs w:val="24"/>
        </w:rPr>
      </w:pPr>
      <w:r w:rsidRPr="00CC5E99">
        <w:rPr>
          <w:sz w:val="24"/>
          <w:szCs w:val="24"/>
        </w:rPr>
        <w:t xml:space="preserve">    </w:t>
      </w:r>
      <w:r w:rsidR="00806FC2">
        <w:rPr>
          <w:sz w:val="24"/>
          <w:szCs w:val="24"/>
        </w:rPr>
        <w:t xml:space="preserve">   </w:t>
      </w:r>
      <w:r w:rsidRPr="00CC5E99">
        <w:rPr>
          <w:sz w:val="24"/>
          <w:szCs w:val="24"/>
        </w:rPr>
        <w:t xml:space="preserve"> 1</w:t>
      </w:r>
      <w:r w:rsidR="00806FC2">
        <w:rPr>
          <w:sz w:val="24"/>
          <w:szCs w:val="24"/>
        </w:rPr>
        <w:t>4</w:t>
      </w:r>
      <w:r w:rsidRPr="00CC5E99">
        <w:rPr>
          <w:sz w:val="24"/>
          <w:szCs w:val="24"/>
        </w:rPr>
        <w:t xml:space="preserve">. </w:t>
      </w:r>
      <w:r w:rsidR="00806FC2">
        <w:rPr>
          <w:sz w:val="24"/>
          <w:szCs w:val="24"/>
        </w:rPr>
        <w:t xml:space="preserve"> </w:t>
      </w:r>
      <w:r w:rsidRPr="00CC5E99">
        <w:rPr>
          <w:sz w:val="24"/>
          <w:szCs w:val="24"/>
        </w:rPr>
        <w:t>W</w:t>
      </w:r>
      <w:r w:rsidR="00CC5E99" w:rsidRPr="00CC5E99">
        <w:rPr>
          <w:sz w:val="24"/>
          <w:szCs w:val="24"/>
        </w:rPr>
        <w:t xml:space="preserve"> § 56 w ust.1:</w:t>
      </w:r>
    </w:p>
    <w:p w:rsidR="00B466F8" w:rsidRPr="00CC5E99" w:rsidRDefault="00CC5E99" w:rsidP="00806FC2">
      <w:pPr>
        <w:spacing w:after="0"/>
        <w:ind w:left="284"/>
        <w:jc w:val="both"/>
        <w:rPr>
          <w:sz w:val="24"/>
          <w:szCs w:val="24"/>
        </w:rPr>
      </w:pPr>
      <w:r w:rsidRPr="00CC5E99">
        <w:rPr>
          <w:sz w:val="24"/>
          <w:szCs w:val="24"/>
        </w:rPr>
        <w:t xml:space="preserve">           1)  zdanie 1 otrzymuje brzmienie:</w:t>
      </w:r>
    </w:p>
    <w:p w:rsidR="00CC5E99" w:rsidRPr="00CC5E99" w:rsidRDefault="00CC5E99" w:rsidP="00806FC2">
      <w:pPr>
        <w:spacing w:after="0"/>
        <w:ind w:left="284"/>
        <w:jc w:val="both"/>
        <w:rPr>
          <w:sz w:val="24"/>
          <w:szCs w:val="24"/>
        </w:rPr>
      </w:pPr>
      <w:r w:rsidRPr="00CC5E99">
        <w:rPr>
          <w:sz w:val="24"/>
          <w:szCs w:val="24"/>
        </w:rPr>
        <w:t xml:space="preserve">               „Z posiedzenia Zarządu sporządza się protokół, który powinien zawierać:”</w:t>
      </w:r>
      <w:r>
        <w:rPr>
          <w:sz w:val="24"/>
          <w:szCs w:val="24"/>
        </w:rPr>
        <w:t>,</w:t>
      </w:r>
    </w:p>
    <w:p w:rsidR="00CC5E99" w:rsidRPr="00CC5E99" w:rsidRDefault="00CC5E99" w:rsidP="00806FC2">
      <w:pPr>
        <w:spacing w:after="0"/>
        <w:ind w:left="284"/>
        <w:jc w:val="both"/>
        <w:rPr>
          <w:sz w:val="24"/>
          <w:szCs w:val="24"/>
        </w:rPr>
      </w:pPr>
      <w:r w:rsidRPr="00CC5E99">
        <w:rPr>
          <w:sz w:val="24"/>
          <w:szCs w:val="24"/>
        </w:rPr>
        <w:t xml:space="preserve">           2) dopisuje się pkt 5: „inne ustalenia”.</w:t>
      </w:r>
    </w:p>
    <w:p w:rsidR="00CC5E99" w:rsidRDefault="00CC5E99" w:rsidP="00CC5E99">
      <w:pPr>
        <w:pStyle w:val="Akapitzlist"/>
        <w:spacing w:after="0"/>
        <w:ind w:left="1080"/>
        <w:jc w:val="both"/>
      </w:pPr>
    </w:p>
    <w:p w:rsidR="00CC5E99" w:rsidRPr="00CC5E99" w:rsidRDefault="00CC5E99" w:rsidP="00CC5E99">
      <w:pPr>
        <w:pStyle w:val="Akapitzlist"/>
        <w:spacing w:after="0"/>
        <w:ind w:left="1080"/>
        <w:jc w:val="both"/>
        <w:rPr>
          <w:szCs w:val="24"/>
        </w:rPr>
      </w:pPr>
    </w:p>
    <w:p w:rsidR="00F864D4" w:rsidRDefault="00F864D4" w:rsidP="00F864D4">
      <w:pPr>
        <w:ind w:left="284"/>
        <w:jc w:val="both"/>
      </w:pPr>
    </w:p>
    <w:p w:rsidR="00F864D4" w:rsidRDefault="00F864D4" w:rsidP="00F864D4">
      <w:pPr>
        <w:ind w:left="567"/>
        <w:jc w:val="both"/>
      </w:pPr>
    </w:p>
    <w:p w:rsidR="005F2F6F" w:rsidRPr="005F2F6F" w:rsidRDefault="00F864D4" w:rsidP="005F2F6F">
      <w:pPr>
        <w:ind w:left="426"/>
        <w:jc w:val="both"/>
        <w:rPr>
          <w:sz w:val="24"/>
          <w:szCs w:val="24"/>
        </w:rPr>
      </w:pPr>
      <w:r>
        <w:t xml:space="preserve">    </w:t>
      </w:r>
      <w:r w:rsidR="005F2F6F">
        <w:tab/>
      </w:r>
      <w:r w:rsidR="005F2F6F">
        <w:tab/>
      </w:r>
      <w:r w:rsidR="005F2F6F">
        <w:tab/>
      </w:r>
      <w:r w:rsidR="005F2F6F">
        <w:tab/>
      </w:r>
      <w:r w:rsidR="005F2F6F">
        <w:tab/>
      </w:r>
      <w:r w:rsidR="005F2F6F">
        <w:tab/>
      </w:r>
      <w:r w:rsidR="005F2F6F" w:rsidRPr="005F2F6F">
        <w:rPr>
          <w:sz w:val="24"/>
          <w:szCs w:val="24"/>
        </w:rPr>
        <w:t xml:space="preserve">Przewodniczący Rady Powiatu </w:t>
      </w:r>
    </w:p>
    <w:p w:rsidR="00BE38C1" w:rsidRPr="005F2F6F" w:rsidRDefault="005F2F6F" w:rsidP="005F2F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bookmarkStart w:id="7" w:name="_GoBack"/>
      <w:bookmarkEnd w:id="7"/>
      <w:r w:rsidRPr="005F2F6F">
        <w:rPr>
          <w:sz w:val="24"/>
          <w:szCs w:val="24"/>
        </w:rPr>
        <w:t xml:space="preserve">Stanisław </w:t>
      </w:r>
      <w:proofErr w:type="spellStart"/>
      <w:r w:rsidRPr="005F2F6F">
        <w:rPr>
          <w:sz w:val="24"/>
          <w:szCs w:val="24"/>
        </w:rPr>
        <w:t>Kubicius</w:t>
      </w:r>
      <w:proofErr w:type="spellEnd"/>
    </w:p>
    <w:p w:rsidR="00BE38C1" w:rsidRDefault="00BE38C1" w:rsidP="003C4FE3">
      <w:pPr>
        <w:pStyle w:val="Akapitzlist"/>
        <w:jc w:val="both"/>
      </w:pPr>
    </w:p>
    <w:p w:rsidR="00AF261D" w:rsidRDefault="00AF261D" w:rsidP="00AF261D">
      <w:pPr>
        <w:pStyle w:val="Akapitzlist"/>
      </w:pPr>
    </w:p>
    <w:sectPr w:rsidR="00AF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170EF"/>
    <w:multiLevelType w:val="hybridMultilevel"/>
    <w:tmpl w:val="6090E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D2CDA"/>
    <w:multiLevelType w:val="hybridMultilevel"/>
    <w:tmpl w:val="1144A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117E8"/>
    <w:multiLevelType w:val="hybridMultilevel"/>
    <w:tmpl w:val="B3123656"/>
    <w:lvl w:ilvl="0" w:tplc="D81406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D5"/>
    <w:rsid w:val="00104BD5"/>
    <w:rsid w:val="002D5ABA"/>
    <w:rsid w:val="003C4FE3"/>
    <w:rsid w:val="00465638"/>
    <w:rsid w:val="00485E94"/>
    <w:rsid w:val="005E5936"/>
    <w:rsid w:val="005F2F6F"/>
    <w:rsid w:val="008067A5"/>
    <w:rsid w:val="00806FC2"/>
    <w:rsid w:val="00AF261D"/>
    <w:rsid w:val="00B466F8"/>
    <w:rsid w:val="00BE38C1"/>
    <w:rsid w:val="00CC5E99"/>
    <w:rsid w:val="00E70703"/>
    <w:rsid w:val="00EE0984"/>
    <w:rsid w:val="00EE3DAD"/>
    <w:rsid w:val="00F864D4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5407"/>
  <w15:chartTrackingRefBased/>
  <w15:docId w15:val="{6F2C2861-4B54-4881-9B03-FF002664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Jesionek</dc:creator>
  <cp:keywords/>
  <dc:description/>
  <cp:lastModifiedBy>Ewa Jesionek</cp:lastModifiedBy>
  <cp:revision>4</cp:revision>
  <dcterms:created xsi:type="dcterms:W3CDTF">2019-04-29T11:36:00Z</dcterms:created>
  <dcterms:modified xsi:type="dcterms:W3CDTF">2019-04-30T06:10:00Z</dcterms:modified>
</cp:coreProperties>
</file>